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2F" w:rsidRPr="000E1E07" w:rsidRDefault="007D38B2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Інформаційно-методичні матеріали </w:t>
      </w:r>
    </w:p>
    <w:p w:rsidR="007D38B2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і проведення</w:t>
      </w:r>
    </w:p>
    <w:p w:rsidR="00AD1812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обласно</w:t>
      </w:r>
      <w:r w:rsidR="00AD1812">
        <w:rPr>
          <w:rFonts w:ascii="Times New Roman" w:hAnsi="Times New Roman" w:cs="Times New Roman"/>
          <w:b/>
          <w:sz w:val="28"/>
          <w:szCs w:val="28"/>
          <w:lang w:val="uk-UA"/>
        </w:rPr>
        <w:t>го етапу Всеукраїнської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виставки</w:t>
      </w:r>
      <w:r w:rsidR="00AD18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-конкурсу з </w:t>
      </w:r>
    </w:p>
    <w:p w:rsidR="00B603C4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науково-технічної творчості учнівської молоді</w:t>
      </w:r>
      <w:r w:rsidR="00574A2F"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D38B2" w:rsidRPr="000E1E07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«Наш пошук і творчість – тобі, Україно</w:t>
      </w:r>
      <w:r w:rsidR="00B51601"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!»</w:t>
      </w:r>
    </w:p>
    <w:p w:rsidR="00B51601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у 20</w:t>
      </w:r>
      <w:r w:rsidR="00A4633A" w:rsidRPr="005A3BE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6339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</w:t>
      </w:r>
      <w:r w:rsidR="00715B77">
        <w:rPr>
          <w:rFonts w:ascii="Times New Roman" w:hAnsi="Times New Roman" w:cs="Times New Roman"/>
          <w:b/>
          <w:sz w:val="28"/>
          <w:szCs w:val="28"/>
          <w:lang w:val="uk-UA"/>
        </w:rPr>
        <w:t>ці</w:t>
      </w:r>
    </w:p>
    <w:p w:rsidR="007D38B2" w:rsidRDefault="007D38B2" w:rsidP="000E1E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3397" w:rsidRPr="000E1E07" w:rsidRDefault="00063397" w:rsidP="000E1E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8B2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D38B2" w:rsidRPr="000E1E07">
        <w:rPr>
          <w:rFonts w:ascii="Times New Roman" w:hAnsi="Times New Roman" w:cs="Times New Roman"/>
          <w:b/>
          <w:sz w:val="28"/>
          <w:szCs w:val="28"/>
          <w:lang w:val="uk-UA"/>
        </w:rPr>
        <w:t>. Загальні положення</w:t>
      </w:r>
    </w:p>
    <w:p w:rsidR="007D38B2" w:rsidRPr="000E1E07" w:rsidRDefault="007D38B2" w:rsidP="000E1E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Обласн</w:t>
      </w:r>
      <w:r w:rsidR="00715B77">
        <w:rPr>
          <w:rFonts w:ascii="Times New Roman" w:hAnsi="Times New Roman" w:cs="Times New Roman"/>
          <w:sz w:val="28"/>
          <w:szCs w:val="28"/>
          <w:lang w:val="uk-UA"/>
        </w:rPr>
        <w:t>ий етап Всеукраїнської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виставк</w:t>
      </w:r>
      <w:r w:rsidR="00715B77">
        <w:rPr>
          <w:rFonts w:ascii="Times New Roman" w:hAnsi="Times New Roman" w:cs="Times New Roman"/>
          <w:sz w:val="28"/>
          <w:szCs w:val="28"/>
          <w:lang w:val="uk-UA"/>
        </w:rPr>
        <w:t>и-конкурсу з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науково-технічної 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творчості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учнівської молоді (далі – Виставка) проводиться відповідно до Положення, затвердженого наказом Міністерства освіти</w:t>
      </w:r>
      <w:r w:rsidR="005A3BE6" w:rsidRPr="005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і науки України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 від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1468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Всеукраїнські відкриті змагання із спортивно-технічних видів спорту та інших напрямків технічної творчості серед дітей та учнівської молоді» і зареєстрованого в Міністерстві юстиції України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року за №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1471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31339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популяризації технічної творчості серед учнівської молоді.</w:t>
      </w:r>
    </w:p>
    <w:p w:rsidR="007D38B2" w:rsidRPr="000E1E07" w:rsidRDefault="007D38B2" w:rsidP="000E1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Виставки є:</w:t>
      </w:r>
    </w:p>
    <w:p w:rsidR="007D38B2" w:rsidRPr="000E1E07" w:rsidRDefault="00A7014B" w:rsidP="000E1E07">
      <w:pPr>
        <w:pStyle w:val="a4"/>
        <w:widowControl/>
        <w:numPr>
          <w:ilvl w:val="12"/>
          <w:numId w:val="0"/>
        </w:numPr>
        <w:ind w:firstLine="708"/>
      </w:pPr>
      <w:r>
        <w:t>в</w:t>
      </w:r>
      <w:r w:rsidR="007D38B2" w:rsidRPr="000E1E07">
        <w:t xml:space="preserve">иховання у дітей зацікавленості до науки та техніки, творчого </w:t>
      </w:r>
      <w:r w:rsidR="007D38B2" w:rsidRPr="000E1E07">
        <w:br/>
        <w:t xml:space="preserve">відношення до роботи, прагнення до глибокого оволодіння знаннями, </w:t>
      </w:r>
      <w:r w:rsidR="007D38B2" w:rsidRPr="000E1E07">
        <w:br/>
        <w:t>всебічна допомога школі у профорієнтації учнів.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озширення мережі гуртків, клубів, 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науково-технічних об’єднань та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масове залучення учнів до технічної творчості.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озвиток раціоналізаторських та конструкторських здібностей,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стимулювання зросту технічної майстерності учнів шкіл, ПТУ.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алучення до керівництва технічними гуртками інженерів та техніків промисловості, фахівців сільського господарства, науково-дослідницьких організацій, викладачів та студентів вищих навчальних закладів.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ролі науково-технічної творчості та її впливу на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розвиток трудової активності учнів.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результативності та підведення підсумків роботи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технічних гуртків та наукових об’єднань шкіл, ПТУ, позашкільних закладів.</w:t>
      </w:r>
    </w:p>
    <w:p w:rsidR="007D38B2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форм і методів пропаганди досягнень дитячих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колективів з науково-технічної творчості.</w:t>
      </w:r>
    </w:p>
    <w:p w:rsidR="00063397" w:rsidRPr="000E1E07" w:rsidRDefault="00063397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574A2F" w:rsidP="000E1E07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95106"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Керівництво </w:t>
      </w:r>
      <w:r w:rsidR="00A8785F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E95106"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иставкою та матеріальне забезпечення</w:t>
      </w:r>
    </w:p>
    <w:p w:rsidR="00E95106" w:rsidRPr="000E1E07" w:rsidRDefault="00E95106" w:rsidP="000E1E07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Керівництво, підготовка та проведення </w:t>
      </w:r>
      <w:r w:rsidR="007B3E11" w:rsidRPr="000E1E07">
        <w:t>В</w:t>
      </w:r>
      <w:r w:rsidRPr="000E1E07">
        <w:t xml:space="preserve">иставки покладається на комунальний </w:t>
      </w:r>
      <w:r w:rsidR="00063397">
        <w:t xml:space="preserve">заклад </w:t>
      </w:r>
      <w:r w:rsidRPr="000E1E07">
        <w:t>позашкільн</w:t>
      </w:r>
      <w:r w:rsidR="00063397">
        <w:t>ої освіти</w:t>
      </w:r>
      <w:r w:rsidRPr="000E1E07">
        <w:t xml:space="preserve"> „Дніпропетровський обласний центр науково-технічної творчості та інформаційних </w:t>
      </w:r>
      <w:r w:rsidR="00574A2F" w:rsidRPr="000E1E07">
        <w:t>технологій учнівської молоді”</w:t>
      </w:r>
      <w:r w:rsidR="00063397">
        <w:t xml:space="preserve"> Дніпропетровської обласної ради</w:t>
      </w:r>
      <w:r w:rsidR="00063397" w:rsidRPr="000E1E07">
        <w:t>”</w:t>
      </w:r>
      <w:r w:rsidR="00574A2F" w:rsidRPr="000E1E07">
        <w:t xml:space="preserve">, </w:t>
      </w:r>
      <w:r w:rsidRPr="000E1E07">
        <w:t>на базі якого створені обласний оргкомітет і журі.</w:t>
      </w:r>
    </w:p>
    <w:p w:rsidR="00063397" w:rsidRDefault="00063397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063397" w:rsidRDefault="00063397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7D38B2" w:rsidRPr="000E1E07" w:rsidRDefault="00574A2F" w:rsidP="0006339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  <w:r w:rsidRPr="000E1E07">
        <w:rPr>
          <w:b/>
          <w:bCs/>
        </w:rPr>
        <w:lastRenderedPageBreak/>
        <w:t>3</w:t>
      </w:r>
      <w:r w:rsidR="00E95106" w:rsidRPr="000E1E07">
        <w:rPr>
          <w:b/>
          <w:bCs/>
        </w:rPr>
        <w:t>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Учасники Виставки</w:t>
      </w:r>
    </w:p>
    <w:p w:rsidR="00E95106" w:rsidRPr="000E1E07" w:rsidRDefault="00E95106" w:rsidP="000E1E07">
      <w:pPr>
        <w:pStyle w:val="a4"/>
        <w:widowControl/>
        <w:numPr>
          <w:ilvl w:val="12"/>
          <w:numId w:val="0"/>
        </w:numPr>
      </w:pPr>
    </w:p>
    <w:p w:rsidR="007D38B2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У </w:t>
      </w:r>
      <w:r w:rsidR="00E95106" w:rsidRPr="000E1E07">
        <w:t>В</w:t>
      </w:r>
      <w:r w:rsidRPr="000E1E07">
        <w:t>иставці</w:t>
      </w:r>
      <w:r w:rsidR="00E9239F">
        <w:t>-конкурсі</w:t>
      </w:r>
      <w:r w:rsidRPr="000E1E07">
        <w:t xml:space="preserve"> </w:t>
      </w:r>
      <w:r w:rsidR="00E9239F">
        <w:t xml:space="preserve">приймають участь вихованці (учні) закладів позашкільної, </w:t>
      </w:r>
      <w:r w:rsidRPr="000E1E07">
        <w:t>загально</w:t>
      </w:r>
      <w:r w:rsidR="00E9239F">
        <w:t>ї середньої, професійної освіти, ліцеїв,</w:t>
      </w:r>
      <w:r w:rsidRPr="000E1E07">
        <w:t xml:space="preserve"> гімназій, клубів і гуртків при підприємствах та за місцем проживання. Вік учасників</w:t>
      </w:r>
      <w:r w:rsidR="00D80B3E">
        <w:t>:</w:t>
      </w:r>
      <w:r w:rsidRPr="000E1E07">
        <w:t xml:space="preserve"> </w:t>
      </w:r>
      <w:r w:rsidR="00D80B3E">
        <w:t>молодша вікова група 6-10 років, старша вікова група 11-18</w:t>
      </w:r>
      <w:r w:rsidRPr="000E1E07">
        <w:t>років</w:t>
      </w:r>
      <w:r w:rsidR="00063397">
        <w:t xml:space="preserve"> включно.</w:t>
      </w:r>
    </w:p>
    <w:p w:rsidR="007D38B2" w:rsidRPr="000E1E07" w:rsidRDefault="00574A2F" w:rsidP="00063397">
      <w:pPr>
        <w:pStyle w:val="a4"/>
        <w:widowControl/>
        <w:ind w:firstLine="0"/>
        <w:jc w:val="center"/>
        <w:rPr>
          <w:b/>
          <w:bCs/>
        </w:rPr>
      </w:pPr>
      <w:r w:rsidRPr="000E1E07">
        <w:rPr>
          <w:b/>
        </w:rPr>
        <w:t>4</w:t>
      </w:r>
      <w:r w:rsidR="00E95106" w:rsidRPr="000E1E07">
        <w:rPr>
          <w:b/>
        </w:rPr>
        <w:t>.</w:t>
      </w:r>
      <w:r w:rsidR="007D38B2" w:rsidRPr="000E1E07">
        <w:t xml:space="preserve"> </w:t>
      </w:r>
      <w:r w:rsidR="00E95106" w:rsidRPr="000E1E07">
        <w:rPr>
          <w:b/>
          <w:bCs/>
        </w:rPr>
        <w:t>Місце та час проведення</w:t>
      </w:r>
    </w:p>
    <w:p w:rsidR="00E95106" w:rsidRPr="000E1E07" w:rsidRDefault="00E95106" w:rsidP="000E1E07">
      <w:pPr>
        <w:pStyle w:val="a4"/>
        <w:widowControl/>
        <w:ind w:left="851" w:firstLine="0"/>
        <w:jc w:val="center"/>
      </w:pPr>
    </w:p>
    <w:p w:rsidR="007D38B2" w:rsidRPr="000E1E07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Місце та час проведення </w:t>
      </w:r>
      <w:r w:rsidR="007B3E11" w:rsidRPr="000E1E07">
        <w:t>В</w:t>
      </w:r>
      <w:r w:rsidRPr="000E1E07">
        <w:t xml:space="preserve">иставки узгоджується комунальним </w:t>
      </w:r>
      <w:r w:rsidR="00063397">
        <w:t xml:space="preserve">закладом </w:t>
      </w:r>
      <w:r w:rsidRPr="000E1E07">
        <w:t>позашкільн</w:t>
      </w:r>
      <w:r w:rsidR="00063397">
        <w:t>ої</w:t>
      </w:r>
      <w:r w:rsidRPr="000E1E07">
        <w:t xml:space="preserve"> </w:t>
      </w:r>
      <w:r w:rsidR="00063397">
        <w:t>освіти</w:t>
      </w:r>
      <w:r w:rsidRPr="000E1E07">
        <w:t xml:space="preserve"> „Дніпропетровський обласний центр науково-технічної творчості та інформаційних технологій учнівської молоді” </w:t>
      </w:r>
      <w:r w:rsidR="00063397">
        <w:t>Дніпропетровської обласної ради</w:t>
      </w:r>
      <w:r w:rsidR="00063397" w:rsidRPr="000E1E07">
        <w:t>”</w:t>
      </w:r>
      <w:r w:rsidR="00063397">
        <w:t xml:space="preserve"> </w:t>
      </w:r>
      <w:r w:rsidRPr="000E1E07">
        <w:t xml:space="preserve">щорічно, </w:t>
      </w:r>
      <w:r w:rsidR="00574A2F" w:rsidRPr="000E1E07">
        <w:t>відповідно до</w:t>
      </w:r>
      <w:r w:rsidRPr="000E1E07">
        <w:t xml:space="preserve"> календаря масових заходів</w:t>
      </w:r>
      <w:r w:rsidR="00E95106" w:rsidRPr="000E1E07">
        <w:t xml:space="preserve"> і проводиться по </w:t>
      </w:r>
      <w:r w:rsidR="005D429B">
        <w:t xml:space="preserve">територіях </w:t>
      </w:r>
      <w:r w:rsidR="00E95106" w:rsidRPr="000E1E07">
        <w:t>області (Дніпропетровськ</w:t>
      </w:r>
      <w:r w:rsidR="005D429B">
        <w:t>ій</w:t>
      </w:r>
      <w:r w:rsidR="00E95106" w:rsidRPr="000E1E07">
        <w:t>, Криворізьк</w:t>
      </w:r>
      <w:r w:rsidR="005D429B">
        <w:t>ій</w:t>
      </w:r>
      <w:r w:rsidR="00E95106" w:rsidRPr="000E1E07">
        <w:t>, Нікопольськ</w:t>
      </w:r>
      <w:r w:rsidR="005D429B">
        <w:t>ій</w:t>
      </w:r>
      <w:r w:rsidR="00E95106" w:rsidRPr="000E1E07">
        <w:t>, Павлоградськ</w:t>
      </w:r>
      <w:r w:rsidR="005D429B">
        <w:t>ій</w:t>
      </w:r>
      <w:r w:rsidR="00E95106" w:rsidRPr="000E1E07">
        <w:t>).</w:t>
      </w:r>
    </w:p>
    <w:p w:rsidR="007D38B2" w:rsidRPr="000E1E07" w:rsidRDefault="00574A2F" w:rsidP="0006339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  <w:r w:rsidRPr="000E1E07">
        <w:rPr>
          <w:b/>
          <w:bCs/>
        </w:rPr>
        <w:t>5</w:t>
      </w:r>
      <w:r w:rsidR="00E95106" w:rsidRPr="000E1E07">
        <w:rPr>
          <w:b/>
          <w:bCs/>
        </w:rPr>
        <w:t>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Умови проведення Виставки</w:t>
      </w:r>
    </w:p>
    <w:p w:rsidR="00E95106" w:rsidRPr="000E1E07" w:rsidRDefault="00E95106" w:rsidP="000E1E0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</w:p>
    <w:p w:rsidR="007D38B2" w:rsidRPr="000E1E07" w:rsidRDefault="00E95106" w:rsidP="000E1E07">
      <w:pPr>
        <w:pStyle w:val="a4"/>
        <w:widowControl/>
        <w:ind w:firstLine="567"/>
      </w:pPr>
      <w:r w:rsidRPr="000E1E07">
        <w:t>Обласній В</w:t>
      </w:r>
      <w:r w:rsidR="007D38B2" w:rsidRPr="000E1E07">
        <w:t xml:space="preserve">иставці технічної творчості учнівської молоді передують районі (міські) </w:t>
      </w:r>
      <w:r w:rsidRPr="000E1E07">
        <w:t>В</w:t>
      </w:r>
      <w:r w:rsidR="007D38B2" w:rsidRPr="000E1E07">
        <w:t>иставки.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За комплектацію, підбі</w:t>
      </w:r>
      <w:r w:rsidR="00E95106" w:rsidRPr="000E1E07">
        <w:t>р експонатів та їх доставку на В</w:t>
      </w:r>
      <w:r w:rsidRPr="000E1E07">
        <w:t>иставку відповідальність несуть позашкільні заклади області.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Оргкомітет та журі виставки залишають за собою право робити відбір експонатів для оформлен</w:t>
      </w:r>
      <w:r w:rsidR="00E95106" w:rsidRPr="000E1E07">
        <w:t>ня експозиції на Всеукраїнську В</w:t>
      </w:r>
      <w:r w:rsidRPr="000E1E07">
        <w:t xml:space="preserve">иставку без згоди на це позашкільних закладів. 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Експонати, що подаються, повинні</w:t>
      </w:r>
      <w:r w:rsidR="00574A2F" w:rsidRPr="000E1E07">
        <w:t xml:space="preserve"> мати необхідну документацію</w:t>
      </w:r>
      <w:r w:rsidR="00BE61CC">
        <w:t>, яка вказана у листі виклику</w:t>
      </w:r>
      <w:r w:rsidR="00574A2F" w:rsidRPr="000E1E07">
        <w:t xml:space="preserve"> і </w:t>
      </w:r>
      <w:r w:rsidRPr="000E1E07">
        <w:t>відповідати вимогам</w:t>
      </w:r>
      <w:r w:rsidR="00BE61CC">
        <w:t xml:space="preserve"> цих умов</w:t>
      </w:r>
      <w:r w:rsidRPr="000E1E07">
        <w:t>:</w:t>
      </w:r>
    </w:p>
    <w:p w:rsidR="007D38B2" w:rsidRPr="000E1E07" w:rsidRDefault="007D38B2" w:rsidP="000E1E07">
      <w:pPr>
        <w:pStyle w:val="a4"/>
        <w:widowControl/>
        <w:ind w:firstLine="567"/>
        <w:rPr>
          <w:b/>
        </w:rPr>
      </w:pPr>
      <w:r w:rsidRPr="000E1E07">
        <w:rPr>
          <w:b/>
        </w:rPr>
        <w:t xml:space="preserve">Експонати, що не відповідають </w:t>
      </w:r>
      <w:r w:rsidR="00574A2F" w:rsidRPr="000E1E07">
        <w:rPr>
          <w:b/>
        </w:rPr>
        <w:t xml:space="preserve">вимогам та не мають необхідної </w:t>
      </w:r>
      <w:r w:rsidRPr="000E1E07">
        <w:rPr>
          <w:b/>
        </w:rPr>
        <w:t>документації, журі не розглядає.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На </w:t>
      </w:r>
      <w:r w:rsidR="00E95106" w:rsidRPr="000E1E07">
        <w:t>В</w:t>
      </w:r>
      <w:r w:rsidRPr="000E1E07">
        <w:t xml:space="preserve">иставку подаються експонати відповідно до </w:t>
      </w:r>
      <w:r w:rsidRPr="000E1E07">
        <w:br/>
        <w:t>запропонованих розділів.</w:t>
      </w:r>
    </w:p>
    <w:p w:rsidR="00063397" w:rsidRDefault="00063397" w:rsidP="0006339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</w:p>
    <w:p w:rsidR="007D38B2" w:rsidRPr="000E1E07" w:rsidRDefault="00574A2F" w:rsidP="0006339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  <w:r w:rsidRPr="000E1E07">
        <w:rPr>
          <w:b/>
          <w:bCs/>
        </w:rPr>
        <w:t>6.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Розділи Виставки</w:t>
      </w:r>
    </w:p>
    <w:p w:rsidR="00E95106" w:rsidRPr="000E1E07" w:rsidRDefault="00E95106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0E1E07" w:rsidRDefault="00AA36F9" w:rsidP="000E1E07">
      <w:pPr>
        <w:pStyle w:val="a4"/>
        <w:widowControl/>
        <w:tabs>
          <w:tab w:val="left" w:pos="0"/>
        </w:tabs>
        <w:ind w:firstLine="567"/>
      </w:pPr>
      <w:r>
        <w:t xml:space="preserve">Під час дії виставки </w:t>
      </w:r>
      <w:r w:rsidR="007D38B2" w:rsidRPr="000E1E07">
        <w:t>проводиться конкурс серед творчих робіт учнівської молоді по виконанню завдань підприємств, господарств, навчальних закладів, пов’язаних із вирішенням конкретних проблем в галузі науки, техніки та виробництва, а також по вільній тематиці по розділах:</w:t>
      </w:r>
    </w:p>
    <w:p w:rsidR="00063397" w:rsidRPr="00063397" w:rsidRDefault="00063397" w:rsidP="00252768">
      <w:pPr>
        <w:pStyle w:val="a6"/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>Спортивно-технічне</w:t>
      </w:r>
      <w:r w:rsidRPr="00252768">
        <w:rPr>
          <w:rFonts w:ascii="Times New Roman" w:hAnsi="Times New Roman" w:cs="Times New Roman"/>
          <w:b/>
          <w:spacing w:val="-18"/>
          <w:sz w:val="28"/>
          <w:szCs w:val="28"/>
          <w:lang w:val="uk-UA"/>
        </w:rPr>
        <w:t xml:space="preserve"> </w:t>
      </w: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>моделювання</w:t>
      </w:r>
      <w:r w:rsidR="00252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2768" w:rsidRPr="002527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52768" w:rsidRPr="00252768">
        <w:rPr>
          <w:rFonts w:ascii="Times New Roman" w:hAnsi="Times New Roman" w:cs="Times New Roman"/>
          <w:spacing w:val="-17"/>
          <w:sz w:val="28"/>
          <w:szCs w:val="28"/>
          <w:lang w:val="uk-UA"/>
        </w:rPr>
        <w:t>д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 xml:space="preserve">истанційно-керовані моделі: 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авіа-, авто-, ракет, судно, створені в межах гуртків, зокрема радіоелектронного конструювання, тощо, найпростіші, діючі та моделі-копії всіх класів та категорій, окрім безпілотних ле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тальних апаратів (далі - БПЛА).</w:t>
      </w:r>
    </w:p>
    <w:p w:rsidR="00063397" w:rsidRPr="00063397" w:rsidRDefault="00063397" w:rsidP="00252768">
      <w:pPr>
        <w:pStyle w:val="a6"/>
        <w:spacing w:after="0" w:line="240" w:lineRule="auto"/>
        <w:ind w:right="29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>БПЛА</w:t>
      </w:r>
      <w:r w:rsidRPr="000633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52768" w:rsidRPr="0025276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разки БПЛА, створені в межах гуртків, зокрема радіоелектронного конструювання, тощо, дистанці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йно керовані (діючі та недіючі).</w:t>
      </w:r>
    </w:p>
    <w:p w:rsidR="00063397" w:rsidRPr="00063397" w:rsidRDefault="00063397" w:rsidP="00252768">
      <w:pPr>
        <w:pStyle w:val="a6"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</w:rPr>
        <w:lastRenderedPageBreak/>
        <w:t>STEAM</w:t>
      </w:r>
      <w:r w:rsidR="0025276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Start"/>
      <w:r w:rsidR="00252768">
        <w:rPr>
          <w:rFonts w:ascii="Times New Roman" w:hAnsi="Times New Roman" w:cs="Times New Roman"/>
          <w:b/>
          <w:sz w:val="28"/>
          <w:szCs w:val="28"/>
          <w:lang w:val="uk-UA"/>
        </w:rPr>
        <w:t>проєкти</w:t>
      </w:r>
      <w:proofErr w:type="spellEnd"/>
      <w:r w:rsidRPr="00063397"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  <w:t xml:space="preserve"> </w:t>
      </w:r>
      <w:r w:rsidR="00252768" w:rsidRPr="00252768">
        <w:rPr>
          <w:rFonts w:ascii="Times New Roman" w:hAnsi="Times New Roman" w:cs="Times New Roman"/>
          <w:spacing w:val="40"/>
          <w:sz w:val="28"/>
          <w:szCs w:val="28"/>
          <w:lang w:val="uk-UA"/>
        </w:rPr>
        <w:t>(</w:t>
      </w:r>
      <w:proofErr w:type="spellStart"/>
      <w:r w:rsidR="00252768" w:rsidRPr="00D80B3E">
        <w:rPr>
          <w:rStyle w:val="40"/>
          <w:rFonts w:eastAsiaTheme="minorHAnsi"/>
          <w:b w:val="0"/>
          <w:lang w:val="uk-UA"/>
        </w:rPr>
        <w:t>проєкти</w:t>
      </w:r>
      <w:proofErr w:type="spellEnd"/>
      <w:r w:rsidRPr="00063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3397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063397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proofErr w:type="gramStart"/>
      <w:r w:rsidRPr="0006339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063397">
        <w:rPr>
          <w:rFonts w:ascii="Times New Roman" w:hAnsi="Times New Roman" w:cs="Times New Roman"/>
          <w:sz w:val="28"/>
          <w:szCs w:val="28"/>
          <w:lang w:val="uk-UA"/>
        </w:rPr>
        <w:t>ідпадають</w:t>
      </w:r>
      <w:r w:rsidRPr="00063397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63397">
        <w:rPr>
          <w:rFonts w:ascii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3Д-моделювання та ЗД-друку, робототехніки, містять властивості міжпредметної </w:t>
      </w:r>
      <w:r w:rsidRPr="00063397">
        <w:rPr>
          <w:rFonts w:ascii="Times New Roman" w:hAnsi="Times New Roman" w:cs="Times New Roman"/>
          <w:sz w:val="28"/>
          <w:szCs w:val="28"/>
        </w:rPr>
        <w:t>STEAM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-взаємодії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63397" w:rsidRPr="00252768" w:rsidRDefault="00063397" w:rsidP="00252768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Ігри та іграшки з елементами електротехніки </w:t>
      </w:r>
      <w:r w:rsidR="00252768" w:rsidRPr="00252768">
        <w:rPr>
          <w:rFonts w:ascii="Times New Roman" w:hAnsi="Times New Roman" w:cs="Times New Roman"/>
          <w:sz w:val="28"/>
          <w:szCs w:val="28"/>
          <w:lang w:val="uk-UA"/>
        </w:rPr>
        <w:t>(з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>разки саморобних ігор та іграшок, які відрізняються від існуючих оригінальністю задуму, новизною конструкції та художньому вирішенню задачі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63397" w:rsidRPr="00252768" w:rsidRDefault="00063397" w:rsidP="00252768">
      <w:pPr>
        <w:pStyle w:val="a6"/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Архітектура та будівництво </w:t>
      </w:r>
      <w:r w:rsidR="00252768" w:rsidRPr="00252768">
        <w:rPr>
          <w:rFonts w:ascii="Times New Roman" w:hAnsi="Times New Roman" w:cs="Times New Roman"/>
          <w:sz w:val="28"/>
          <w:szCs w:val="28"/>
          <w:lang w:val="uk-UA"/>
        </w:rPr>
        <w:t>(м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 xml:space="preserve">акети та </w:t>
      </w:r>
      <w:proofErr w:type="spellStart"/>
      <w:r w:rsidRPr="00252768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252768">
        <w:rPr>
          <w:rFonts w:ascii="Times New Roman" w:hAnsi="Times New Roman" w:cs="Times New Roman"/>
          <w:sz w:val="28"/>
          <w:szCs w:val="28"/>
          <w:lang w:val="uk-UA"/>
        </w:rPr>
        <w:t xml:space="preserve"> всіх видів споруд, будівель, будівельних комплексів, фрагментів вулиць та міської забудови, залізничних вокзалів тощо, з елементами ландшафту</w:t>
      </w:r>
      <w:r w:rsidRPr="00252768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252768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Pr="00252768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>них)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3397" w:rsidRPr="00063397" w:rsidRDefault="00063397" w:rsidP="00252768">
      <w:pPr>
        <w:pStyle w:val="a6"/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Техніка майбутнього </w:t>
      </w:r>
      <w:r w:rsidR="00252768" w:rsidRPr="00252768">
        <w:rPr>
          <w:rFonts w:ascii="Times New Roman" w:hAnsi="Times New Roman" w:cs="Times New Roman"/>
          <w:sz w:val="28"/>
          <w:szCs w:val="28"/>
          <w:lang w:val="uk-UA"/>
        </w:rPr>
        <w:t>(м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 xml:space="preserve">акети та 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 xml:space="preserve">моделі космічних кораблів, ракетоносіїв, 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>систем спостереження, стартових установок, космодромів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52768">
        <w:rPr>
          <w:rFonts w:ascii="Times New Roman" w:hAnsi="Times New Roman" w:cs="Times New Roman"/>
          <w:sz w:val="28"/>
          <w:szCs w:val="28"/>
          <w:lang w:val="uk-UA"/>
        </w:rPr>
        <w:t xml:space="preserve"> самохідні керовані моделі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; зразки військової ракетної техніки; техніка історичної серії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3397" w:rsidRPr="00063397" w:rsidRDefault="00063397" w:rsidP="00252768">
      <w:pPr>
        <w:pStyle w:val="a6"/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768">
        <w:rPr>
          <w:rFonts w:ascii="Times New Roman" w:hAnsi="Times New Roman" w:cs="Times New Roman"/>
          <w:b/>
          <w:sz w:val="28"/>
          <w:szCs w:val="28"/>
          <w:lang w:val="uk-UA"/>
        </w:rPr>
        <w:t>Прилади та обладнання</w:t>
      </w:r>
      <w:r w:rsidR="00252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2768" w:rsidRPr="00252768">
        <w:rPr>
          <w:rFonts w:ascii="Times New Roman" w:hAnsi="Times New Roman" w:cs="Times New Roman"/>
          <w:sz w:val="28"/>
          <w:szCs w:val="28"/>
          <w:lang w:val="uk-UA"/>
        </w:rPr>
        <w:t>(р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адіотехнічні та радіоелектронні діючі моделі приладів оригінальної конструкції, електронні вимірювальні прилади, вдосконалені блоки живлення, регулятори напруги та струму, освітлювальна техніка, мініатюрні моделі та макети верстатів і промислового обладнання</w:t>
      </w:r>
      <w:r w:rsidR="0025276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63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7078" w:rsidRPr="005A3BE6" w:rsidRDefault="001A707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7D38B2" w:rsidRPr="000E1E07" w:rsidRDefault="0014778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t>7.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Проведення конкурсу</w:t>
      </w:r>
    </w:p>
    <w:p w:rsidR="007D38B2" w:rsidRPr="000E1E07" w:rsidRDefault="007D38B2" w:rsidP="00C6101C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>Конкурс проводиться:</w:t>
      </w:r>
    </w:p>
    <w:p w:rsidR="007D38B2" w:rsidRPr="000E1E07" w:rsidRDefault="007D38B2" w:rsidP="00C6101C">
      <w:pPr>
        <w:pStyle w:val="a4"/>
        <w:widowControl/>
        <w:adjustRightInd w:val="0"/>
        <w:ind w:firstLine="0"/>
        <w:rPr>
          <w:bCs/>
        </w:rPr>
      </w:pPr>
      <w:r w:rsidRPr="000E1E07">
        <w:rPr>
          <w:bCs/>
        </w:rPr>
        <w:t>на кращу авторську розробку (особиста першість) по кожному з розділів;</w:t>
      </w:r>
    </w:p>
    <w:p w:rsidR="007D38B2" w:rsidRPr="000E1E07" w:rsidRDefault="007D38B2" w:rsidP="00C6101C">
      <w:pPr>
        <w:pStyle w:val="a4"/>
        <w:widowControl/>
        <w:adjustRightInd w:val="0"/>
        <w:ind w:firstLine="0"/>
        <w:rPr>
          <w:bCs/>
        </w:rPr>
      </w:pPr>
      <w:r w:rsidRPr="000E1E07">
        <w:rPr>
          <w:bCs/>
        </w:rPr>
        <w:t>першість серед закладів (колективна першість);</w:t>
      </w:r>
    </w:p>
    <w:p w:rsidR="007D38B2" w:rsidRPr="000E1E07" w:rsidRDefault="007D38B2" w:rsidP="00C6101C">
      <w:pPr>
        <w:pStyle w:val="a4"/>
        <w:widowControl/>
        <w:adjustRightInd w:val="0"/>
        <w:ind w:firstLine="0"/>
        <w:rPr>
          <w:bCs/>
        </w:rPr>
      </w:pPr>
      <w:r w:rsidRPr="000E1E07">
        <w:rPr>
          <w:bCs/>
        </w:rPr>
        <w:t>краща робота р</w:t>
      </w:r>
      <w:r w:rsidR="009D3B83">
        <w:rPr>
          <w:bCs/>
        </w:rPr>
        <w:t>оку (за симпатією відвідувачів).</w:t>
      </w:r>
    </w:p>
    <w:p w:rsidR="007D38B2" w:rsidRPr="000E1E07" w:rsidRDefault="007D38B2" w:rsidP="00C6101C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>Роботи оцінюються за кожним розділом згідно з критеріями конкурсних оцінок.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 xml:space="preserve">Особиста першість визначається за максимальною кількістю балів, </w:t>
      </w:r>
      <w:r w:rsidRPr="000E1E07">
        <w:rPr>
          <w:bCs/>
        </w:rPr>
        <w:br/>
        <w:t>набраних автором за виставлений на конкурс експонат чи розробку.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>При однаковій кількості балів, набраних у конкурсі, перевага віддається автору, молодшому за віком.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jc w:val="center"/>
        <w:rPr>
          <w:b/>
          <w:bCs/>
        </w:rPr>
      </w:pPr>
    </w:p>
    <w:p w:rsidR="007D38B2" w:rsidRPr="000E1E07" w:rsidRDefault="0014778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t>8.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Визначення та нагородження переможців</w:t>
      </w:r>
      <w:r w:rsidR="007D38B2" w:rsidRPr="000E1E07">
        <w:rPr>
          <w:b/>
          <w:bCs/>
        </w:rPr>
        <w:br/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На обласній </w:t>
      </w:r>
      <w:r w:rsidR="00E95106" w:rsidRPr="000E1E07">
        <w:t>В</w:t>
      </w:r>
      <w:r w:rsidRPr="000E1E07">
        <w:t>иставці визначають кращі роботи з кожного розділу та кращі експозиції міст і районів.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Позашкільні заклади, колективи науково-технічних гуртків шкіл, </w:t>
      </w:r>
      <w:r w:rsidRPr="000E1E07">
        <w:br/>
        <w:t xml:space="preserve">позашкільних установ органів освіти, клубів юних техніків при </w:t>
      </w:r>
      <w:r w:rsidRPr="000E1E07">
        <w:br/>
        <w:t xml:space="preserve">підприємствах, керівники технічних гуртків, які досягли кращих результатів, нагороджуються грамотами </w:t>
      </w:r>
      <w:r w:rsidR="007B3E11" w:rsidRPr="000E1E07">
        <w:t>департаменту</w:t>
      </w:r>
      <w:r w:rsidRPr="000E1E07">
        <w:t xml:space="preserve"> освіти і науки </w:t>
      </w:r>
      <w:r w:rsidRPr="000E1E07">
        <w:br/>
        <w:t>Дніпропетровської облдержадміністрації.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Юні техніки - автори кращих робіт виставки нагороджуються </w:t>
      </w:r>
      <w:r w:rsidRPr="000E1E07">
        <w:br/>
        <w:t xml:space="preserve">дипломами </w:t>
      </w:r>
      <w:r w:rsidR="00147788" w:rsidRPr="000E1E07">
        <w:t>к</w:t>
      </w:r>
      <w:r w:rsidR="007B3E11" w:rsidRPr="000E1E07">
        <w:t xml:space="preserve">омунального </w:t>
      </w:r>
      <w:r w:rsidR="00C6101C">
        <w:t xml:space="preserve">закладу </w:t>
      </w:r>
      <w:r w:rsidR="007B3E11" w:rsidRPr="000E1E07">
        <w:t>позашкільно</w:t>
      </w:r>
      <w:r w:rsidR="00C6101C">
        <w:t>ї освіти</w:t>
      </w:r>
      <w:r w:rsidR="007B3E11" w:rsidRPr="000E1E07">
        <w:t xml:space="preserve"> „Дніпропетровський обласний центр науково-технічної творчості та інформаційних технологій учнівської молоді”</w:t>
      </w:r>
      <w:r w:rsidRPr="000E1E07">
        <w:t xml:space="preserve"> </w:t>
      </w:r>
      <w:r w:rsidR="00C6101C">
        <w:t>Дніпропетровської обласної ради</w:t>
      </w:r>
      <w:r w:rsidR="00C6101C" w:rsidRPr="000E1E07">
        <w:t>”</w:t>
      </w:r>
      <w:r w:rsidRPr="000E1E07">
        <w:t xml:space="preserve">. </w:t>
      </w:r>
    </w:p>
    <w:p w:rsidR="004D11C9" w:rsidRPr="000E1E07" w:rsidRDefault="007D38B2" w:rsidP="000E1E07">
      <w:pPr>
        <w:pStyle w:val="a4"/>
        <w:widowControl/>
        <w:ind w:firstLine="567"/>
      </w:pPr>
      <w:r w:rsidRPr="000E1E07">
        <w:t xml:space="preserve">Підсумки доводяться на місця підсумковим наказом.  </w:t>
      </w:r>
    </w:p>
    <w:p w:rsidR="00C6101C" w:rsidRDefault="00C6101C" w:rsidP="000E1E07">
      <w:pPr>
        <w:pStyle w:val="1"/>
        <w:widowControl/>
        <w:ind w:firstLine="0"/>
        <w:jc w:val="center"/>
        <w:rPr>
          <w:b/>
        </w:rPr>
      </w:pPr>
    </w:p>
    <w:p w:rsidR="007D38B2" w:rsidRPr="000E1E07" w:rsidRDefault="007D38B2" w:rsidP="000E1E07">
      <w:pPr>
        <w:pStyle w:val="1"/>
        <w:widowControl/>
        <w:ind w:firstLine="0"/>
        <w:jc w:val="center"/>
        <w:rPr>
          <w:b/>
        </w:rPr>
      </w:pPr>
      <w:r w:rsidRPr="000E1E07">
        <w:rPr>
          <w:b/>
        </w:rPr>
        <w:t>ВИМОГИ</w:t>
      </w:r>
    </w:p>
    <w:p w:rsidR="007D38B2" w:rsidRPr="000E1E07" w:rsidRDefault="007D38B2" w:rsidP="000E1E0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експонатів та розробок і документація на них</w:t>
      </w: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</w:p>
    <w:p w:rsidR="007D38B2" w:rsidRPr="000E1E07" w:rsidRDefault="00C6101C" w:rsidP="00CD5C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Етикетка на експонат повинна мати наступну інформацію: назву роботи,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br/>
        <w:t>прізвище та ім’я учня, його вік, освітній заклад, назву дитячого об’єднання, прізвище та ініціали педагога (керівника).</w:t>
      </w:r>
    </w:p>
    <w:p w:rsidR="00C6101C" w:rsidRDefault="009E1C49" w:rsidP="00CD5CF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Документація на експонат повинна мати: </w:t>
      </w:r>
    </w:p>
    <w:p w:rsidR="007D38B2" w:rsidRPr="000E1E07" w:rsidRDefault="00CD5CFA" w:rsidP="00CD5CF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технічний опис експонату, який складається з викладення принципу його роботи, призначення розробки, її відмінність від аналогів, а також конкретне застосування цієї розробки у відповідній галузі народного господарства. До опису додаються відповідні блок-схеми, принципові, електричні, кінематичні схеми, короткий опис роботи даних схем, інструкції по експонуванню експонату (підготовка експонату до роботи, порядок вмикання та детальний опис роботи з експонатом, а в разі потреби – опис методики проведення вимірів, дослідів та </w:t>
      </w:r>
      <w:proofErr w:type="spellStart"/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proofErr w:type="spellEnd"/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ін., характерні несправ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ності та засоби їх усунення);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фотокартка експо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нату 9х12 або 13х18 (бажано);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відгуки або реценз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ії на експонат (якщо такі є);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диплом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и, свідоцтва (при наявності);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копії матеріалів, які були опубліковані авто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ром у пресі (при </w:t>
      </w:r>
      <w:r w:rsidR="007D38B2"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наявності).</w:t>
      </w:r>
    </w:p>
    <w:p w:rsidR="007D38B2" w:rsidRPr="000E1E07" w:rsidRDefault="009E1C49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 повинні мати основи (до </w:t>
      </w:r>
      <w:smartTag w:uri="urn:schemas-microsoft-com:office:smarttags" w:element="metricconverter">
        <w:smartTagPr>
          <w:attr w:name="ProductID" w:val="1 кв. м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 xml:space="preserve">1 </w:t>
        </w:r>
        <w:proofErr w:type="spellStart"/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кв</w:t>
        </w:r>
        <w:proofErr w:type="spellEnd"/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. м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), малу вагу(не більше </w:t>
      </w:r>
      <w:smartTag w:uri="urn:schemas-microsoft-com:office:smarttags" w:element="metricconverter">
        <w:smartTagPr>
          <w:attr w:name="ProductID" w:val="100 кг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100 кг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) і відповідати технічним, естетичним і експозиційним вимогам.</w:t>
      </w:r>
    </w:p>
    <w:p w:rsidR="007D38B2" w:rsidRDefault="009E1C49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подані в розділах – транспортні засоби, засоби малої механізації, повинні мати габаритні розміри не більше: довжина – </w:t>
      </w:r>
      <w:smartTag w:uri="urn:schemas-microsoft-com:office:smarttags" w:element="metricconverter">
        <w:smartTagPr>
          <w:attr w:name="ProductID" w:val="3 м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3 м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ширина – </w:t>
      </w:r>
      <w:smartTag w:uri="urn:schemas-microsoft-com:office:smarttags" w:element="metricconverter">
        <w:smartTagPr>
          <w:attr w:name="ProductID" w:val="1,4 м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1,4 м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висота – </w:t>
      </w:r>
      <w:smartTag w:uri="urn:schemas-microsoft-com:office:smarttags" w:element="metricconverter">
        <w:smartTagPr>
          <w:attr w:name="ProductID" w:val="1,3 м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1,3 м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вага – </w:t>
      </w:r>
      <w:smartTag w:uri="urn:schemas-microsoft-com:office:smarttags" w:element="metricconverter">
        <w:smartTagPr>
          <w:attr w:name="ProductID" w:val="300 кг"/>
        </w:smartTagPr>
        <w:r w:rsidR="007D38B2" w:rsidRPr="000E1E07">
          <w:rPr>
            <w:rFonts w:ascii="Times New Roman" w:hAnsi="Times New Roman" w:cs="Times New Roman"/>
            <w:sz w:val="28"/>
            <w:szCs w:val="28"/>
            <w:lang w:val="uk-UA"/>
          </w:rPr>
          <w:t>300 кг</w:t>
        </w:r>
      </w:smartTag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(згідно з існуючими технічними вимогами, які пред’являються до саморобної техніки).</w:t>
      </w:r>
    </w:p>
    <w:p w:rsidR="00CD5CFA" w:rsidRPr="000E1E07" w:rsidRDefault="00CD5CFA" w:rsidP="00CD5CFA">
      <w:pPr>
        <w:pStyle w:val="a3"/>
        <w:tabs>
          <w:tab w:val="left" w:pos="1407"/>
        </w:tabs>
        <w:spacing w:after="0" w:line="240" w:lineRule="auto"/>
        <w:ind w:left="0" w:right="27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425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Експонати, які плануються до експонування в місті Києві</w:t>
      </w:r>
      <w:r w:rsidRPr="00CD5CF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повинні відповідати наступним вимогам: розміри експонатів не повинні перевищувати </w:t>
      </w:r>
      <w:r w:rsidRPr="00CD5CFA">
        <w:rPr>
          <w:rFonts w:ascii="Times New Roman" w:hAnsi="Times New Roman" w:cs="Times New Roman"/>
          <w:spacing w:val="-2"/>
          <w:sz w:val="28"/>
          <w:szCs w:val="28"/>
          <w:lang w:val="uk-UA"/>
        </w:rPr>
        <w:br/>
        <w:t xml:space="preserve">40 см х 40 см х 40 см (за виключенням моделей 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 xml:space="preserve">ракет - висотою до 90 см та </w:t>
      </w:r>
      <w:bookmarkStart w:id="0" w:name="_GoBack"/>
      <w:bookmarkEnd w:id="0"/>
      <w:r w:rsidRPr="00CD5CFA">
        <w:rPr>
          <w:rFonts w:ascii="Times New Roman" w:hAnsi="Times New Roman" w:cs="Times New Roman"/>
          <w:sz w:val="28"/>
          <w:szCs w:val="28"/>
          <w:lang w:val="uk-UA"/>
        </w:rPr>
        <w:t>авіамоделей –</w:t>
      </w:r>
      <w:r w:rsidRPr="00CD5CF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шириною</w:t>
      </w:r>
      <w:r w:rsidRPr="00CD5CFA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до 90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см)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важити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кг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відповідати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технічним,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естетичним</w:t>
      </w:r>
      <w:r w:rsidRPr="00CD5CFA">
        <w:rPr>
          <w:rFonts w:ascii="Times New Roman" w:hAnsi="Times New Roman" w:cs="Times New Roman"/>
          <w:spacing w:val="80"/>
          <w:sz w:val="28"/>
          <w:szCs w:val="28"/>
          <w:lang w:val="uk-UA"/>
        </w:rPr>
        <w:t xml:space="preserve"> </w:t>
      </w:r>
      <w:r w:rsidRPr="00CD5CFA">
        <w:rPr>
          <w:rFonts w:ascii="Times New Roman" w:hAnsi="Times New Roman" w:cs="Times New Roman"/>
          <w:sz w:val="28"/>
          <w:szCs w:val="28"/>
          <w:lang w:val="uk-UA"/>
        </w:rPr>
        <w:t>і експозиційним вимогам.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 повинні відповідати правилам, вимогам і нормам техніки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безпеки.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Прилади та пристрої, які працюють від автономних джерел живлення,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повинні бути забезпечені ними і мати з’єднувальні елементи, а також напис, що застерігає від вмикання їх в мережу 220 в.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які працюють від мережі 220 в, повинні мати вмикач із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зазначенням положення “</w:t>
      </w:r>
      <w:proofErr w:type="spellStart"/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Ввімкнено</w:t>
      </w:r>
      <w:proofErr w:type="spellEnd"/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” та клему для заземлення.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На всіх електрифікованих експонатах необхідно встановити запобіжники відповідних номіналів.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які працюють на паливно-мастильних матеріалах, хімічних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реактивах і стисненому газі, транспортуються в окремій тарі з відповідними написами і дотриманням правил техніки безпеки при їх перевезенні.</w:t>
      </w:r>
    </w:p>
    <w:p w:rsid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CFA">
        <w:rPr>
          <w:rFonts w:ascii="Times New Roman" w:hAnsi="Times New Roman" w:cs="Times New Roman"/>
          <w:sz w:val="28"/>
          <w:szCs w:val="28"/>
          <w:lang w:val="uk-UA"/>
        </w:rPr>
        <w:lastRenderedPageBreak/>
        <w:t>10.</w:t>
      </w:r>
      <w:r w:rsidR="007D38B2" w:rsidRPr="00CD5CF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експонатах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зворотного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gramStart"/>
      <w:r w:rsidR="007D38B2" w:rsidRPr="00CD5CFA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надійно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закріплена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</w:t>
      </w:r>
      <w:r w:rsidR="007D38B2" w:rsidRPr="00CD5CF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маркіровка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D38B2" w:rsidRPr="00CD5CFA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="007D38B2" w:rsidRPr="00CD5CFA">
        <w:rPr>
          <w:rFonts w:ascii="Times New Roman" w:hAnsi="Times New Roman" w:cs="Times New Roman"/>
          <w:sz w:val="28"/>
          <w:szCs w:val="28"/>
        </w:rPr>
        <w:t xml:space="preserve"> про належність до розділу та його порядковий номер при реєстрації в розділі. </w:t>
      </w:r>
    </w:p>
    <w:p w:rsidR="007D38B2" w:rsidRPr="00CD5CFA" w:rsidRDefault="00CD5CFA" w:rsidP="00CD5C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7D38B2" w:rsidRPr="00CD5CFA">
        <w:rPr>
          <w:rFonts w:ascii="Times New Roman" w:hAnsi="Times New Roman" w:cs="Times New Roman"/>
          <w:sz w:val="28"/>
          <w:szCs w:val="28"/>
        </w:rPr>
        <w:t>Заявка на участь у двох примірниках.</w:t>
      </w:r>
    </w:p>
    <w:p w:rsidR="007D38B2" w:rsidRPr="000E1E07" w:rsidRDefault="007D38B2" w:rsidP="00CD5CFA">
      <w:pPr>
        <w:pStyle w:val="a4"/>
        <w:widowControl/>
        <w:ind w:firstLine="567"/>
        <w:rPr>
          <w:bCs/>
        </w:rPr>
      </w:pPr>
      <w:r w:rsidRPr="00CD5CFA">
        <w:rPr>
          <w:bCs/>
        </w:rPr>
        <w:t>Примітка: заявка та паспорта на експонати</w:t>
      </w:r>
      <w:r w:rsidRPr="000E1E07">
        <w:rPr>
          <w:bCs/>
        </w:rPr>
        <w:t xml:space="preserve"> подаються в друкованому вигляді (бажано) без скорочень та абревіатур на державній (українській мові)</w:t>
      </w:r>
      <w:r w:rsidR="00CD5CFA">
        <w:rPr>
          <w:bCs/>
        </w:rPr>
        <w:t>.</w:t>
      </w:r>
    </w:p>
    <w:p w:rsidR="004D11C9" w:rsidRPr="000E1E07" w:rsidRDefault="004D11C9" w:rsidP="000E1E07">
      <w:pPr>
        <w:pStyle w:val="a4"/>
        <w:widowControl/>
        <w:ind w:left="851" w:firstLine="0"/>
        <w:jc w:val="right"/>
        <w:rPr>
          <w:b/>
          <w:bCs/>
        </w:rPr>
      </w:pPr>
    </w:p>
    <w:sectPr w:rsidR="004D11C9" w:rsidRPr="000E1E07" w:rsidSect="000E1E07">
      <w:headerReference w:type="default" r:id="rId9"/>
      <w:pgSz w:w="11909" w:h="16834"/>
      <w:pgMar w:top="709" w:right="749" w:bottom="1258" w:left="1440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40A" w:rsidRDefault="00D6240A">
      <w:pPr>
        <w:spacing w:after="0" w:line="240" w:lineRule="auto"/>
      </w:pPr>
      <w:r>
        <w:separator/>
      </w:r>
    </w:p>
  </w:endnote>
  <w:endnote w:type="continuationSeparator" w:id="0">
    <w:p w:rsidR="00D6240A" w:rsidRDefault="00D6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40A" w:rsidRDefault="00D6240A">
      <w:pPr>
        <w:spacing w:after="0" w:line="240" w:lineRule="auto"/>
      </w:pPr>
      <w:r>
        <w:separator/>
      </w:r>
    </w:p>
  </w:footnote>
  <w:footnote w:type="continuationSeparator" w:id="0">
    <w:p w:rsidR="00D6240A" w:rsidRDefault="00D6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2365337"/>
      <w:docPartObj>
        <w:docPartGallery w:val="Page Numbers (Top of Page)"/>
        <w:docPartUnique/>
      </w:docPartObj>
    </w:sdtPr>
    <w:sdtEndPr/>
    <w:sdtContent>
      <w:p w:rsidR="000E1E07" w:rsidRDefault="000E1E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425">
          <w:rPr>
            <w:noProof/>
          </w:rPr>
          <w:t>5</w:t>
        </w:r>
        <w:r>
          <w:fldChar w:fldCharType="end"/>
        </w:r>
      </w:p>
    </w:sdtContent>
  </w:sdt>
  <w:p w:rsidR="000E1E07" w:rsidRDefault="000E1E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19B"/>
    <w:multiLevelType w:val="singleLevel"/>
    <w:tmpl w:val="18CEEB9C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rFonts w:ascii="Times New Roman" w:hAnsi="Times New Roman" w:cs="Times New Roman" w:hint="default"/>
        <w:b/>
        <w:bCs/>
        <w:i w:val="0"/>
        <w:iCs w:val="0"/>
      </w:rPr>
    </w:lvl>
  </w:abstractNum>
  <w:abstractNum w:abstractNumId="1">
    <w:nsid w:val="060B02E4"/>
    <w:multiLevelType w:val="hybridMultilevel"/>
    <w:tmpl w:val="1D92EDB0"/>
    <w:lvl w:ilvl="0" w:tplc="2A9ACF08">
      <w:start w:val="3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6166A"/>
    <w:multiLevelType w:val="hybridMultilevel"/>
    <w:tmpl w:val="1348F7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64D5858"/>
    <w:multiLevelType w:val="hybridMultilevel"/>
    <w:tmpl w:val="A93A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40311"/>
    <w:multiLevelType w:val="hybridMultilevel"/>
    <w:tmpl w:val="89E466E4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D766F2D"/>
    <w:multiLevelType w:val="hybridMultilevel"/>
    <w:tmpl w:val="BBE84BD2"/>
    <w:lvl w:ilvl="0" w:tplc="041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CF56392"/>
    <w:multiLevelType w:val="hybridMultilevel"/>
    <w:tmpl w:val="12826496"/>
    <w:lvl w:ilvl="0" w:tplc="D1F8C6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76A31"/>
    <w:multiLevelType w:val="hybridMultilevel"/>
    <w:tmpl w:val="4750387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34E86143"/>
    <w:multiLevelType w:val="hybridMultilevel"/>
    <w:tmpl w:val="072EBC4A"/>
    <w:lvl w:ilvl="0" w:tplc="7BC6D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2996BAE"/>
    <w:multiLevelType w:val="singleLevel"/>
    <w:tmpl w:val="652CA3A6"/>
    <w:lvl w:ilvl="0">
      <w:start w:val="6"/>
      <w:numFmt w:val="upperRoman"/>
      <w:lvlText w:val="%1."/>
      <w:legacy w:legacy="1" w:legacySpace="0" w:legacyIndent="284"/>
      <w:lvlJc w:val="left"/>
      <w:pPr>
        <w:ind w:left="1135" w:hanging="284"/>
      </w:pPr>
      <w:rPr>
        <w:rFonts w:ascii="Times New Roman" w:hAnsi="Times New Roman" w:cs="Times New Roman" w:hint="default"/>
      </w:rPr>
    </w:lvl>
  </w:abstractNum>
  <w:abstractNum w:abstractNumId="10">
    <w:nsid w:val="59E30FD8"/>
    <w:multiLevelType w:val="singleLevel"/>
    <w:tmpl w:val="F5AC862C"/>
    <w:lvl w:ilvl="0">
      <w:start w:val="7"/>
      <w:numFmt w:val="upperRoman"/>
      <w:lvlText w:val="%1."/>
      <w:legacy w:legacy="1" w:legacySpace="0" w:legacyIndent="284"/>
      <w:lvlJc w:val="left"/>
      <w:pPr>
        <w:ind w:left="1135" w:hanging="284"/>
      </w:pPr>
      <w:rPr>
        <w:rFonts w:ascii="Times New Roman" w:hAnsi="Times New Roman" w:cs="Times New Roman" w:hint="default"/>
      </w:rPr>
    </w:lvl>
  </w:abstractNum>
  <w:abstractNum w:abstractNumId="11">
    <w:nsid w:val="61955140"/>
    <w:multiLevelType w:val="hybridMultilevel"/>
    <w:tmpl w:val="37B22B32"/>
    <w:lvl w:ilvl="0" w:tplc="899EF916">
      <w:start w:val="1"/>
      <w:numFmt w:val="upperRoman"/>
      <w:lvlText w:val="%1."/>
      <w:lvlJc w:val="center"/>
      <w:pPr>
        <w:tabs>
          <w:tab w:val="num" w:pos="924"/>
        </w:tabs>
        <w:ind w:left="284" w:firstLine="283"/>
      </w:pPr>
      <w:rPr>
        <w:rFonts w:hint="default"/>
        <w:b/>
      </w:rPr>
    </w:lvl>
    <w:lvl w:ilvl="1" w:tplc="153C20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2" w:tplc="8D8E10AC">
      <w:start w:val="1"/>
      <w:numFmt w:val="decimal"/>
      <w:lvlText w:val="%3."/>
      <w:lvlJc w:val="right"/>
      <w:pPr>
        <w:tabs>
          <w:tab w:val="num" w:pos="2983"/>
        </w:tabs>
        <w:ind w:left="2983" w:hanging="436"/>
      </w:pPr>
      <w:rPr>
        <w:rFonts w:hint="default"/>
      </w:rPr>
    </w:lvl>
    <w:lvl w:ilvl="3" w:tplc="153C20D6">
      <w:start w:val="2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61F714EB"/>
    <w:multiLevelType w:val="hybridMultilevel"/>
    <w:tmpl w:val="3ED01D60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6F4B6F5C"/>
    <w:multiLevelType w:val="hybridMultilevel"/>
    <w:tmpl w:val="E6249798"/>
    <w:lvl w:ilvl="0" w:tplc="1298C13A">
      <w:start w:val="1"/>
      <w:numFmt w:val="decimal"/>
      <w:lvlText w:val="%1."/>
      <w:lvlJc w:val="left"/>
      <w:pPr>
        <w:tabs>
          <w:tab w:val="num" w:pos="868"/>
        </w:tabs>
        <w:ind w:left="868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upperRoman"/>
        <w:lvlText w:val="%1."/>
        <w:legacy w:legacy="1" w:legacySpace="0" w:legacyIndent="284"/>
        <w:lvlJc w:val="left"/>
        <w:pPr>
          <w:ind w:left="1135" w:hanging="284"/>
        </w:pPr>
        <w:rPr>
          <w:rFonts w:ascii="Times New Roman" w:hAnsi="Times New Roman" w:cs="Times New Roman" w:hint="default"/>
          <w:b/>
        </w:rPr>
      </w:lvl>
    </w:lvlOverride>
  </w:num>
  <w:num w:numId="3">
    <w:abstractNumId w:val="9"/>
  </w:num>
  <w:num w:numId="4">
    <w:abstractNumId w:val="10"/>
  </w:num>
  <w:num w:numId="5">
    <w:abstractNumId w:val="12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2"/>
  </w:num>
  <w:num w:numId="11">
    <w:abstractNumId w:val="1"/>
  </w:num>
  <w:num w:numId="12">
    <w:abstractNumId w:val="8"/>
  </w:num>
  <w:num w:numId="13">
    <w:abstractNumId w:val="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EC"/>
    <w:rsid w:val="00026F6F"/>
    <w:rsid w:val="00030952"/>
    <w:rsid w:val="00063397"/>
    <w:rsid w:val="000B4AA5"/>
    <w:rsid w:val="000E1E07"/>
    <w:rsid w:val="000F7223"/>
    <w:rsid w:val="00147788"/>
    <w:rsid w:val="00173FDD"/>
    <w:rsid w:val="001A7078"/>
    <w:rsid w:val="00225D22"/>
    <w:rsid w:val="00252768"/>
    <w:rsid w:val="002D3389"/>
    <w:rsid w:val="002D6699"/>
    <w:rsid w:val="003358B4"/>
    <w:rsid w:val="0038565F"/>
    <w:rsid w:val="00394172"/>
    <w:rsid w:val="004167A2"/>
    <w:rsid w:val="0045339A"/>
    <w:rsid w:val="00455B9E"/>
    <w:rsid w:val="00467425"/>
    <w:rsid w:val="004B1C32"/>
    <w:rsid w:val="004D11C9"/>
    <w:rsid w:val="00574A2F"/>
    <w:rsid w:val="005A3BE6"/>
    <w:rsid w:val="005D3981"/>
    <w:rsid w:val="005D429B"/>
    <w:rsid w:val="005E1733"/>
    <w:rsid w:val="00641117"/>
    <w:rsid w:val="006426CA"/>
    <w:rsid w:val="006429EC"/>
    <w:rsid w:val="00667362"/>
    <w:rsid w:val="006B2647"/>
    <w:rsid w:val="00715B77"/>
    <w:rsid w:val="007712EE"/>
    <w:rsid w:val="007A524A"/>
    <w:rsid w:val="007B3E11"/>
    <w:rsid w:val="007D2B9C"/>
    <w:rsid w:val="007D38B2"/>
    <w:rsid w:val="0080056D"/>
    <w:rsid w:val="00865D3C"/>
    <w:rsid w:val="00874630"/>
    <w:rsid w:val="00877815"/>
    <w:rsid w:val="008F531F"/>
    <w:rsid w:val="009822B2"/>
    <w:rsid w:val="009D3B83"/>
    <w:rsid w:val="009E1C49"/>
    <w:rsid w:val="00A4633A"/>
    <w:rsid w:val="00A7014B"/>
    <w:rsid w:val="00A8785F"/>
    <w:rsid w:val="00AA36F9"/>
    <w:rsid w:val="00AD1812"/>
    <w:rsid w:val="00B51601"/>
    <w:rsid w:val="00B603C4"/>
    <w:rsid w:val="00BD5330"/>
    <w:rsid w:val="00BE61CC"/>
    <w:rsid w:val="00C223BF"/>
    <w:rsid w:val="00C3261E"/>
    <w:rsid w:val="00C36730"/>
    <w:rsid w:val="00C6101C"/>
    <w:rsid w:val="00CD5CFA"/>
    <w:rsid w:val="00D04746"/>
    <w:rsid w:val="00D61220"/>
    <w:rsid w:val="00D6240A"/>
    <w:rsid w:val="00D80B3E"/>
    <w:rsid w:val="00DC366E"/>
    <w:rsid w:val="00E11155"/>
    <w:rsid w:val="00E353B8"/>
    <w:rsid w:val="00E46198"/>
    <w:rsid w:val="00E67A34"/>
    <w:rsid w:val="00E9239F"/>
    <w:rsid w:val="00E95106"/>
    <w:rsid w:val="00F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38B2"/>
    <w:pPr>
      <w:keepNext/>
      <w:widowControl w:val="0"/>
      <w:autoSpaceDE w:val="0"/>
      <w:autoSpaceDN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7D38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D38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D38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D38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"/>
    <w:link w:val="a5"/>
    <w:rsid w:val="007D38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D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6699"/>
  </w:style>
  <w:style w:type="paragraph" w:styleId="a6">
    <w:name w:val="Body Text"/>
    <w:basedOn w:val="a"/>
    <w:link w:val="a7"/>
    <w:uiPriority w:val="99"/>
    <w:semiHidden/>
    <w:unhideWhenUsed/>
    <w:rsid w:val="002D66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6699"/>
  </w:style>
  <w:style w:type="paragraph" w:styleId="31">
    <w:name w:val="Body Text Indent 3"/>
    <w:basedOn w:val="a"/>
    <w:link w:val="32"/>
    <w:rsid w:val="002D66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D66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2D6699"/>
  </w:style>
  <w:style w:type="paragraph" w:styleId="a9">
    <w:name w:val="footer"/>
    <w:basedOn w:val="a"/>
    <w:link w:val="aa"/>
    <w:rsid w:val="002D6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D6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0E1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1E07"/>
  </w:style>
  <w:style w:type="paragraph" w:styleId="ad">
    <w:name w:val="Balloon Text"/>
    <w:basedOn w:val="a"/>
    <w:link w:val="ae"/>
    <w:uiPriority w:val="99"/>
    <w:semiHidden/>
    <w:unhideWhenUsed/>
    <w:rsid w:val="0033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5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38B2"/>
    <w:pPr>
      <w:keepNext/>
      <w:widowControl w:val="0"/>
      <w:autoSpaceDE w:val="0"/>
      <w:autoSpaceDN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7D38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D38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D38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D38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"/>
    <w:link w:val="a5"/>
    <w:rsid w:val="007D38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D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6699"/>
  </w:style>
  <w:style w:type="paragraph" w:styleId="a6">
    <w:name w:val="Body Text"/>
    <w:basedOn w:val="a"/>
    <w:link w:val="a7"/>
    <w:uiPriority w:val="99"/>
    <w:semiHidden/>
    <w:unhideWhenUsed/>
    <w:rsid w:val="002D66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6699"/>
  </w:style>
  <w:style w:type="paragraph" w:styleId="31">
    <w:name w:val="Body Text Indent 3"/>
    <w:basedOn w:val="a"/>
    <w:link w:val="32"/>
    <w:rsid w:val="002D66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D66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2D6699"/>
  </w:style>
  <w:style w:type="paragraph" w:styleId="a9">
    <w:name w:val="footer"/>
    <w:basedOn w:val="a"/>
    <w:link w:val="aa"/>
    <w:rsid w:val="002D6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D6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0E1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1E07"/>
  </w:style>
  <w:style w:type="paragraph" w:styleId="ad">
    <w:name w:val="Balloon Text"/>
    <w:basedOn w:val="a"/>
    <w:link w:val="ae"/>
    <w:uiPriority w:val="99"/>
    <w:semiHidden/>
    <w:unhideWhenUsed/>
    <w:rsid w:val="0033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5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D316-0702-4BE8-89E1-5C6CBEB7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6006</Words>
  <Characters>3424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Kalinich</dc:creator>
  <cp:lastModifiedBy>admin</cp:lastModifiedBy>
  <cp:revision>10</cp:revision>
  <cp:lastPrinted>2018-03-02T07:59:00Z</cp:lastPrinted>
  <dcterms:created xsi:type="dcterms:W3CDTF">2024-01-30T08:55:00Z</dcterms:created>
  <dcterms:modified xsi:type="dcterms:W3CDTF">2024-01-30T11:44:00Z</dcterms:modified>
</cp:coreProperties>
</file>