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8B2" w:rsidRPr="000E1E07" w:rsidRDefault="007D38B2" w:rsidP="00E353B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5D3981" w:rsidRPr="000E1E07" w:rsidRDefault="007D38B2" w:rsidP="00E353B8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до листа </w:t>
      </w:r>
      <w:r w:rsidR="00E353B8" w:rsidRPr="000E1E07">
        <w:rPr>
          <w:rFonts w:ascii="Times New Roman" w:hAnsi="Times New Roman" w:cs="Times New Roman"/>
          <w:sz w:val="28"/>
          <w:szCs w:val="28"/>
          <w:lang w:val="uk-UA"/>
        </w:rPr>
        <w:t>КПНЗ «</w:t>
      </w:r>
      <w:r w:rsidRPr="000E1E07">
        <w:rPr>
          <w:rFonts w:ascii="Times New Roman" w:hAnsi="Times New Roman" w:cs="Times New Roman"/>
          <w:sz w:val="28"/>
          <w:szCs w:val="28"/>
          <w:lang w:val="uk-UA"/>
        </w:rPr>
        <w:t>ДОЦНТТ та ІТУМ</w:t>
      </w:r>
      <w:r w:rsidR="00E353B8" w:rsidRPr="000E1E07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7D38B2" w:rsidRPr="000E1E07" w:rsidRDefault="007D38B2" w:rsidP="007D38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74A2F" w:rsidRPr="000E1E07" w:rsidRDefault="007D38B2" w:rsidP="000E1E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Інформаційно-методичні матеріали </w:t>
      </w:r>
    </w:p>
    <w:p w:rsidR="007D38B2" w:rsidRPr="000E1E07" w:rsidRDefault="00574A2F" w:rsidP="000E1E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sz w:val="28"/>
          <w:szCs w:val="28"/>
          <w:lang w:val="uk-UA"/>
        </w:rPr>
        <w:t>щодо організації і проведення</w:t>
      </w:r>
    </w:p>
    <w:p w:rsidR="00AD1812" w:rsidRDefault="007D38B2" w:rsidP="00B603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sz w:val="28"/>
          <w:szCs w:val="28"/>
          <w:lang w:val="uk-UA"/>
        </w:rPr>
        <w:t>обласно</w:t>
      </w:r>
      <w:r w:rsidR="00AD1812">
        <w:rPr>
          <w:rFonts w:ascii="Times New Roman" w:hAnsi="Times New Roman" w:cs="Times New Roman"/>
          <w:b/>
          <w:sz w:val="28"/>
          <w:szCs w:val="28"/>
          <w:lang w:val="uk-UA"/>
        </w:rPr>
        <w:t>го етапу Всеукраїнської</w:t>
      </w:r>
      <w:r w:rsidRPr="000E1E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виставки</w:t>
      </w:r>
      <w:r w:rsidR="00AD18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-конкурсу з </w:t>
      </w:r>
    </w:p>
    <w:p w:rsidR="00B603C4" w:rsidRDefault="007D38B2" w:rsidP="00B603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науково-технічної творчості учнівської молоді</w:t>
      </w:r>
      <w:r w:rsidR="00574A2F" w:rsidRPr="000E1E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7D38B2" w:rsidRPr="000E1E07" w:rsidRDefault="007D38B2" w:rsidP="00B603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sz w:val="28"/>
          <w:szCs w:val="28"/>
          <w:lang w:val="uk-UA"/>
        </w:rPr>
        <w:t>«Наш пошук і творчість – тобі, Україно</w:t>
      </w:r>
      <w:r w:rsidR="00B51601" w:rsidRPr="000E1E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0E1E07">
        <w:rPr>
          <w:rFonts w:ascii="Times New Roman" w:hAnsi="Times New Roman" w:cs="Times New Roman"/>
          <w:b/>
          <w:sz w:val="28"/>
          <w:szCs w:val="28"/>
          <w:lang w:val="uk-UA"/>
        </w:rPr>
        <w:t>!»</w:t>
      </w:r>
    </w:p>
    <w:p w:rsidR="00B51601" w:rsidRPr="000E1E07" w:rsidRDefault="00574A2F" w:rsidP="000E1E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sz w:val="28"/>
          <w:szCs w:val="28"/>
          <w:lang w:val="uk-UA"/>
        </w:rPr>
        <w:t>у 20</w:t>
      </w:r>
      <w:r w:rsidR="00A4633A" w:rsidRPr="005A3BE6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Pr="000E1E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</w:t>
      </w:r>
      <w:r w:rsidR="00715B77">
        <w:rPr>
          <w:rFonts w:ascii="Times New Roman" w:hAnsi="Times New Roman" w:cs="Times New Roman"/>
          <w:b/>
          <w:sz w:val="28"/>
          <w:szCs w:val="28"/>
          <w:lang w:val="uk-UA"/>
        </w:rPr>
        <w:t>ці</w:t>
      </w:r>
    </w:p>
    <w:p w:rsidR="007D38B2" w:rsidRPr="000E1E07" w:rsidRDefault="007D38B2" w:rsidP="000E1E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D38B2" w:rsidRPr="000E1E07" w:rsidRDefault="00574A2F" w:rsidP="000E1E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7D38B2" w:rsidRPr="000E1E07">
        <w:rPr>
          <w:rFonts w:ascii="Times New Roman" w:hAnsi="Times New Roman" w:cs="Times New Roman"/>
          <w:b/>
          <w:sz w:val="28"/>
          <w:szCs w:val="28"/>
          <w:lang w:val="uk-UA"/>
        </w:rPr>
        <w:t>. Загальні положення</w:t>
      </w:r>
    </w:p>
    <w:p w:rsidR="007D38B2" w:rsidRPr="000E1E07" w:rsidRDefault="007D38B2" w:rsidP="000E1E0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D38B2" w:rsidRPr="000E1E07" w:rsidRDefault="007D38B2" w:rsidP="000E1E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sz w:val="28"/>
          <w:szCs w:val="28"/>
          <w:lang w:val="uk-UA"/>
        </w:rPr>
        <w:t>Обласн</w:t>
      </w:r>
      <w:r w:rsidR="00715B77">
        <w:rPr>
          <w:rFonts w:ascii="Times New Roman" w:hAnsi="Times New Roman" w:cs="Times New Roman"/>
          <w:sz w:val="28"/>
          <w:szCs w:val="28"/>
          <w:lang w:val="uk-UA"/>
        </w:rPr>
        <w:t>ий етап Всеукраїнської</w:t>
      </w:r>
      <w:r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 виставк</w:t>
      </w:r>
      <w:r w:rsidR="00715B77">
        <w:rPr>
          <w:rFonts w:ascii="Times New Roman" w:hAnsi="Times New Roman" w:cs="Times New Roman"/>
          <w:sz w:val="28"/>
          <w:szCs w:val="28"/>
          <w:lang w:val="uk-UA"/>
        </w:rPr>
        <w:t>и-конкурсу з</w:t>
      </w:r>
      <w:r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 науково-технічної </w:t>
      </w:r>
      <w:r w:rsidR="00574A2F"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творчості </w:t>
      </w:r>
      <w:r w:rsidRPr="000E1E07">
        <w:rPr>
          <w:rFonts w:ascii="Times New Roman" w:hAnsi="Times New Roman" w:cs="Times New Roman"/>
          <w:sz w:val="28"/>
          <w:szCs w:val="28"/>
          <w:lang w:val="uk-UA"/>
        </w:rPr>
        <w:t>учнівської молоді (далі – Виставка) проводиться відповідно до Положення, затвердженого наказом Міністерства освіти</w:t>
      </w:r>
      <w:r w:rsidR="005A3BE6" w:rsidRPr="005A3B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3BE6">
        <w:rPr>
          <w:rFonts w:ascii="Times New Roman" w:hAnsi="Times New Roman" w:cs="Times New Roman"/>
          <w:sz w:val="28"/>
          <w:szCs w:val="28"/>
          <w:lang w:val="uk-UA"/>
        </w:rPr>
        <w:t>і науки України</w:t>
      </w:r>
      <w:r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,  від </w:t>
      </w:r>
      <w:r w:rsidR="005A3BE6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0E1E0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A3BE6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="00574A2F" w:rsidRPr="000E1E07">
        <w:rPr>
          <w:rFonts w:ascii="Times New Roman" w:hAnsi="Times New Roman" w:cs="Times New Roman"/>
          <w:sz w:val="28"/>
          <w:szCs w:val="28"/>
          <w:lang w:val="uk-UA"/>
        </w:rPr>
        <w:t>.201</w:t>
      </w:r>
      <w:r w:rsidR="005A3BE6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574A2F"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5A3BE6">
        <w:rPr>
          <w:rFonts w:ascii="Times New Roman" w:hAnsi="Times New Roman" w:cs="Times New Roman"/>
          <w:sz w:val="28"/>
          <w:szCs w:val="28"/>
          <w:lang w:val="uk-UA"/>
        </w:rPr>
        <w:t>1468</w:t>
      </w:r>
      <w:r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574A2F"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Положення про </w:t>
      </w:r>
      <w:r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Всеукраїнські відкриті змагання із спортивно-технічних видів спорту та інших напрямків технічної творчості серед дітей та учнівської молоді» і зареєстрованого в Міністерстві юстиції України </w:t>
      </w:r>
      <w:r w:rsidR="005A3BE6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0E1E0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A3BE6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Pr="000E1E07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5A3BE6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 року за № </w:t>
      </w:r>
      <w:r w:rsidR="005A3BE6">
        <w:rPr>
          <w:rFonts w:ascii="Times New Roman" w:hAnsi="Times New Roman" w:cs="Times New Roman"/>
          <w:sz w:val="28"/>
          <w:szCs w:val="28"/>
          <w:lang w:val="uk-UA"/>
        </w:rPr>
        <w:t>1471</w:t>
      </w:r>
      <w:r w:rsidRPr="000E1E07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5A3BE6">
        <w:rPr>
          <w:rFonts w:ascii="Times New Roman" w:hAnsi="Times New Roman" w:cs="Times New Roman"/>
          <w:sz w:val="28"/>
          <w:szCs w:val="28"/>
          <w:lang w:val="uk-UA"/>
        </w:rPr>
        <w:t>31339</w:t>
      </w:r>
      <w:bookmarkStart w:id="0" w:name="_GoBack"/>
      <w:bookmarkEnd w:id="0"/>
      <w:r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 та з метою популяризації технічної творчості серед учнівської молоді.</w:t>
      </w:r>
    </w:p>
    <w:p w:rsidR="007D38B2" w:rsidRPr="000E1E07" w:rsidRDefault="007D38B2" w:rsidP="000E1E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38B2" w:rsidRPr="000E1E07" w:rsidRDefault="007D38B2" w:rsidP="000E1E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sz w:val="28"/>
          <w:szCs w:val="28"/>
          <w:lang w:val="uk-UA"/>
        </w:rPr>
        <w:t>Основними завданнями Виставки є:</w:t>
      </w:r>
    </w:p>
    <w:p w:rsidR="007D38B2" w:rsidRPr="000E1E07" w:rsidRDefault="00A7014B" w:rsidP="000E1E07">
      <w:pPr>
        <w:pStyle w:val="a4"/>
        <w:widowControl/>
        <w:numPr>
          <w:ilvl w:val="12"/>
          <w:numId w:val="0"/>
        </w:numPr>
        <w:ind w:firstLine="708"/>
      </w:pPr>
      <w:r>
        <w:t>в</w:t>
      </w:r>
      <w:r w:rsidR="007D38B2" w:rsidRPr="000E1E07">
        <w:t xml:space="preserve">иховання у дітей зацікавленості до науки та техніки, творчого </w:t>
      </w:r>
      <w:r w:rsidR="007D38B2" w:rsidRPr="000E1E07">
        <w:br/>
        <w:t xml:space="preserve">відношення до роботи, прагнення до глибокого оволодіння знаннями, </w:t>
      </w:r>
      <w:r w:rsidR="007D38B2" w:rsidRPr="000E1E07">
        <w:br/>
        <w:t>всебічна допомога школі у профорієнтації учнів.</w:t>
      </w:r>
    </w:p>
    <w:p w:rsidR="007D38B2" w:rsidRPr="000E1E07" w:rsidRDefault="00A7014B" w:rsidP="000E1E07">
      <w:pPr>
        <w:numPr>
          <w:ilvl w:val="12"/>
          <w:numId w:val="0"/>
        </w:num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озширення мережі гуртків, клубів, </w:t>
      </w:r>
      <w:r w:rsidR="00574A2F"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науково-технічних об’єднань та 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t>масове залучення учнів до технічної творчості.</w:t>
      </w:r>
    </w:p>
    <w:p w:rsidR="007D38B2" w:rsidRPr="000E1E07" w:rsidRDefault="00A7014B" w:rsidP="000E1E07">
      <w:pPr>
        <w:numPr>
          <w:ilvl w:val="12"/>
          <w:numId w:val="0"/>
        </w:num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озвиток раціоналізаторських та конструкторських здібностей, 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br/>
        <w:t>стимулювання зросту технічної майстерності учнів шкіл, ПТУ.</w:t>
      </w:r>
    </w:p>
    <w:p w:rsidR="007D38B2" w:rsidRPr="000E1E07" w:rsidRDefault="00A7014B" w:rsidP="000E1E07">
      <w:pPr>
        <w:numPr>
          <w:ilvl w:val="12"/>
          <w:numId w:val="0"/>
        </w:num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t>алучення до керівництва технічними гуртками інженерів та техніків промисловості, фахівців сільського господарства, науково-дослідницьких організацій, викладачів та студентів вищих навчальних закладів.</w:t>
      </w:r>
    </w:p>
    <w:p w:rsidR="007D38B2" w:rsidRPr="000E1E07" w:rsidRDefault="00A7014B" w:rsidP="000E1E07">
      <w:pPr>
        <w:numPr>
          <w:ilvl w:val="12"/>
          <w:numId w:val="0"/>
        </w:num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74A2F"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ідвищення 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ролі науково-технічної творчості та її впливу на 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br/>
        <w:t>розвиток трудової активності учнів.</w:t>
      </w:r>
    </w:p>
    <w:p w:rsidR="007D38B2" w:rsidRPr="000E1E07" w:rsidRDefault="00A7014B" w:rsidP="000E1E07">
      <w:pPr>
        <w:numPr>
          <w:ilvl w:val="12"/>
          <w:numId w:val="0"/>
        </w:num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ідвищення результативності та підведення підсумків роботи 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br/>
        <w:t>технічних гуртків та наукових об’єднань шкіл, ПТУ, позашкільних закладів.</w:t>
      </w:r>
    </w:p>
    <w:p w:rsidR="007D38B2" w:rsidRPr="000E1E07" w:rsidRDefault="00A7014B" w:rsidP="000E1E07">
      <w:pPr>
        <w:numPr>
          <w:ilvl w:val="12"/>
          <w:numId w:val="0"/>
        </w:num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досконалення форм і методів пропаганди досягнень дитячих </w:t>
      </w:r>
      <w:r w:rsidR="007D38B2" w:rsidRPr="000E1E07">
        <w:rPr>
          <w:rFonts w:ascii="Times New Roman" w:hAnsi="Times New Roman" w:cs="Times New Roman"/>
          <w:sz w:val="28"/>
          <w:szCs w:val="28"/>
          <w:lang w:val="uk-UA"/>
        </w:rPr>
        <w:br/>
        <w:t>колективів з науково-технічної творчості.</w:t>
      </w:r>
    </w:p>
    <w:p w:rsidR="007D38B2" w:rsidRPr="000E1E07" w:rsidRDefault="00574A2F" w:rsidP="000E1E07">
      <w:pPr>
        <w:tabs>
          <w:tab w:val="left" w:pos="157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E95106" w:rsidRPr="000E1E0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Керівництво </w:t>
      </w:r>
      <w:r w:rsidR="00A8785F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E95106" w:rsidRPr="000E1E07">
        <w:rPr>
          <w:rFonts w:ascii="Times New Roman" w:hAnsi="Times New Roman" w:cs="Times New Roman"/>
          <w:b/>
          <w:bCs/>
          <w:sz w:val="28"/>
          <w:szCs w:val="28"/>
          <w:lang w:val="uk-UA"/>
        </w:rPr>
        <w:t>иставкою та матеріальне забезпечення</w:t>
      </w:r>
    </w:p>
    <w:p w:rsidR="00E95106" w:rsidRPr="000E1E07" w:rsidRDefault="00E95106" w:rsidP="000E1E07">
      <w:pPr>
        <w:tabs>
          <w:tab w:val="left" w:pos="157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D38B2" w:rsidRPr="000E1E07" w:rsidRDefault="007D38B2" w:rsidP="000E1E07">
      <w:pPr>
        <w:pStyle w:val="a4"/>
        <w:widowControl/>
        <w:numPr>
          <w:ilvl w:val="12"/>
          <w:numId w:val="0"/>
        </w:numPr>
        <w:ind w:firstLine="708"/>
      </w:pPr>
      <w:r w:rsidRPr="000E1E07">
        <w:t xml:space="preserve">Керівництво, підготовка та проведення </w:t>
      </w:r>
      <w:r w:rsidR="007B3E11" w:rsidRPr="000E1E07">
        <w:t>В</w:t>
      </w:r>
      <w:r w:rsidRPr="000E1E07">
        <w:t xml:space="preserve">иставки покладається на комунальний позашкільний навчальний заклад </w:t>
      </w:r>
      <w:proofErr w:type="spellStart"/>
      <w:r w:rsidRPr="000E1E07">
        <w:t>„Дніпропетровський</w:t>
      </w:r>
      <w:proofErr w:type="spellEnd"/>
      <w:r w:rsidRPr="000E1E07">
        <w:t xml:space="preserve"> обласний центр науково-технічної творчості та інформаційних </w:t>
      </w:r>
      <w:r w:rsidR="00574A2F" w:rsidRPr="000E1E07">
        <w:t xml:space="preserve">технологій учнівської молоді”, </w:t>
      </w:r>
      <w:r w:rsidRPr="000E1E07">
        <w:t>на базі якого створені обласний оргкомітет і журі.</w:t>
      </w:r>
    </w:p>
    <w:p w:rsidR="007D38B2" w:rsidRPr="000E1E07" w:rsidRDefault="00574A2F" w:rsidP="000E1E07">
      <w:pPr>
        <w:pStyle w:val="a4"/>
        <w:widowControl/>
        <w:numPr>
          <w:ilvl w:val="12"/>
          <w:numId w:val="0"/>
        </w:numPr>
        <w:ind w:firstLine="708"/>
      </w:pPr>
      <w:r w:rsidRPr="000E1E07">
        <w:t>Витрати на пере</w:t>
      </w:r>
      <w:r w:rsidR="00E95106" w:rsidRPr="000E1E07">
        <w:t>везення експонатів та відрядження працівників відносяться за рахунок відряджуючих організацій.</w:t>
      </w:r>
    </w:p>
    <w:p w:rsidR="007D38B2" w:rsidRPr="000E1E07" w:rsidRDefault="00574A2F" w:rsidP="000E1E07">
      <w:pPr>
        <w:pStyle w:val="a4"/>
        <w:widowControl/>
        <w:tabs>
          <w:tab w:val="left" w:pos="1571"/>
        </w:tabs>
        <w:adjustRightInd w:val="0"/>
        <w:ind w:left="851" w:firstLine="0"/>
        <w:jc w:val="center"/>
        <w:rPr>
          <w:b/>
          <w:bCs/>
        </w:rPr>
      </w:pPr>
      <w:r w:rsidRPr="000E1E07">
        <w:rPr>
          <w:b/>
          <w:bCs/>
        </w:rPr>
        <w:lastRenderedPageBreak/>
        <w:t>3</w:t>
      </w:r>
      <w:r w:rsidR="00E95106" w:rsidRPr="000E1E07">
        <w:rPr>
          <w:b/>
          <w:bCs/>
        </w:rPr>
        <w:t>.</w:t>
      </w:r>
      <w:r w:rsidR="007D38B2" w:rsidRPr="000E1E07">
        <w:rPr>
          <w:b/>
          <w:bCs/>
        </w:rPr>
        <w:t xml:space="preserve"> </w:t>
      </w:r>
      <w:r w:rsidR="00E95106" w:rsidRPr="000E1E07">
        <w:rPr>
          <w:b/>
          <w:bCs/>
        </w:rPr>
        <w:t>Учасники Виставки</w:t>
      </w:r>
    </w:p>
    <w:p w:rsidR="00E95106" w:rsidRPr="000E1E07" w:rsidRDefault="00E95106" w:rsidP="000E1E07">
      <w:pPr>
        <w:pStyle w:val="a4"/>
        <w:widowControl/>
        <w:numPr>
          <w:ilvl w:val="12"/>
          <w:numId w:val="0"/>
        </w:numPr>
      </w:pPr>
    </w:p>
    <w:p w:rsidR="007D38B2" w:rsidRDefault="007D38B2" w:rsidP="000E1E07">
      <w:pPr>
        <w:pStyle w:val="a4"/>
        <w:widowControl/>
        <w:numPr>
          <w:ilvl w:val="12"/>
          <w:numId w:val="0"/>
        </w:numPr>
        <w:ind w:firstLine="708"/>
      </w:pPr>
      <w:r w:rsidRPr="000E1E07">
        <w:t xml:space="preserve">У </w:t>
      </w:r>
      <w:r w:rsidR="00E95106" w:rsidRPr="000E1E07">
        <w:t>В</w:t>
      </w:r>
      <w:r w:rsidRPr="000E1E07">
        <w:t>иставці</w:t>
      </w:r>
      <w:r w:rsidR="00E9239F">
        <w:t>-конкурсі</w:t>
      </w:r>
      <w:r w:rsidRPr="000E1E07">
        <w:t xml:space="preserve"> </w:t>
      </w:r>
      <w:r w:rsidR="00E9239F">
        <w:t xml:space="preserve">приймають участь вихованці (учні) закладів позашкільної, </w:t>
      </w:r>
      <w:r w:rsidRPr="000E1E07">
        <w:t>загально</w:t>
      </w:r>
      <w:r w:rsidR="00E9239F">
        <w:t>ї середньої, професійної освіти, ліцеїв,</w:t>
      </w:r>
      <w:r w:rsidRPr="000E1E07">
        <w:t xml:space="preserve"> гімназій, клубів і гуртків при підприємствах та за місцем проживання. Вік учасників до 18 років</w:t>
      </w:r>
      <w:r w:rsidR="00E95106" w:rsidRPr="000E1E07">
        <w:t>.</w:t>
      </w:r>
    </w:p>
    <w:p w:rsidR="00E9239F" w:rsidRPr="000E1E07" w:rsidRDefault="00E9239F" w:rsidP="000E1E07">
      <w:pPr>
        <w:pStyle w:val="a4"/>
        <w:widowControl/>
        <w:numPr>
          <w:ilvl w:val="12"/>
          <w:numId w:val="0"/>
        </w:numPr>
        <w:ind w:firstLine="708"/>
      </w:pPr>
    </w:p>
    <w:p w:rsidR="007D38B2" w:rsidRPr="000E1E07" w:rsidRDefault="00574A2F" w:rsidP="000E1E07">
      <w:pPr>
        <w:pStyle w:val="a4"/>
        <w:widowControl/>
        <w:ind w:left="851" w:firstLine="0"/>
        <w:jc w:val="center"/>
        <w:rPr>
          <w:b/>
          <w:bCs/>
        </w:rPr>
      </w:pPr>
      <w:r w:rsidRPr="000E1E07">
        <w:rPr>
          <w:b/>
        </w:rPr>
        <w:t>4</w:t>
      </w:r>
      <w:r w:rsidR="00E95106" w:rsidRPr="000E1E07">
        <w:rPr>
          <w:b/>
        </w:rPr>
        <w:t>.</w:t>
      </w:r>
      <w:r w:rsidR="007D38B2" w:rsidRPr="000E1E07">
        <w:t xml:space="preserve"> </w:t>
      </w:r>
      <w:r w:rsidR="00E95106" w:rsidRPr="000E1E07">
        <w:rPr>
          <w:b/>
          <w:bCs/>
        </w:rPr>
        <w:t>Місце та час проведення</w:t>
      </w:r>
    </w:p>
    <w:p w:rsidR="00E95106" w:rsidRPr="000E1E07" w:rsidRDefault="00E95106" w:rsidP="000E1E07">
      <w:pPr>
        <w:pStyle w:val="a4"/>
        <w:widowControl/>
        <w:ind w:left="851" w:firstLine="0"/>
        <w:jc w:val="center"/>
      </w:pPr>
    </w:p>
    <w:p w:rsidR="007D38B2" w:rsidRPr="000E1E07" w:rsidRDefault="007D38B2" w:rsidP="000E1E07">
      <w:pPr>
        <w:pStyle w:val="a4"/>
        <w:widowControl/>
        <w:numPr>
          <w:ilvl w:val="12"/>
          <w:numId w:val="0"/>
        </w:numPr>
        <w:ind w:firstLine="708"/>
      </w:pPr>
      <w:r w:rsidRPr="000E1E07">
        <w:t xml:space="preserve">Місце та час проведення </w:t>
      </w:r>
      <w:r w:rsidR="007B3E11" w:rsidRPr="000E1E07">
        <w:t>В</w:t>
      </w:r>
      <w:r w:rsidRPr="000E1E07">
        <w:t xml:space="preserve">иставки узгоджується комунальним позашкільним навчальним закладом </w:t>
      </w:r>
      <w:proofErr w:type="spellStart"/>
      <w:r w:rsidRPr="000E1E07">
        <w:t>„Дніпропетровський</w:t>
      </w:r>
      <w:proofErr w:type="spellEnd"/>
      <w:r w:rsidRPr="000E1E07">
        <w:t xml:space="preserve"> обласний центр науково-технічної творчості та інформаційних технологій учнівської молоді” щорічно, </w:t>
      </w:r>
      <w:r w:rsidR="00574A2F" w:rsidRPr="000E1E07">
        <w:t>відповідно до</w:t>
      </w:r>
      <w:r w:rsidRPr="000E1E07">
        <w:t xml:space="preserve"> календаря масових заходів</w:t>
      </w:r>
      <w:r w:rsidR="00E95106" w:rsidRPr="000E1E07">
        <w:t xml:space="preserve"> і проводиться по </w:t>
      </w:r>
      <w:r w:rsidR="005D429B">
        <w:t xml:space="preserve">територіях </w:t>
      </w:r>
      <w:r w:rsidR="00E95106" w:rsidRPr="000E1E07">
        <w:t>області (Дніпропетровськ</w:t>
      </w:r>
      <w:r w:rsidR="005D429B">
        <w:t>ій</w:t>
      </w:r>
      <w:r w:rsidR="00E95106" w:rsidRPr="000E1E07">
        <w:t>, Криворізьк</w:t>
      </w:r>
      <w:r w:rsidR="005D429B">
        <w:t>ій</w:t>
      </w:r>
      <w:r w:rsidR="00E95106" w:rsidRPr="000E1E07">
        <w:t>, Нікопольськ</w:t>
      </w:r>
      <w:r w:rsidR="005D429B">
        <w:t>ій</w:t>
      </w:r>
      <w:r w:rsidR="00E95106" w:rsidRPr="000E1E07">
        <w:t xml:space="preserve">, </w:t>
      </w:r>
      <w:proofErr w:type="spellStart"/>
      <w:r w:rsidR="00E95106" w:rsidRPr="000E1E07">
        <w:t>Павлоградськ</w:t>
      </w:r>
      <w:r w:rsidR="005D429B">
        <w:t>ій</w:t>
      </w:r>
      <w:proofErr w:type="spellEnd"/>
      <w:r w:rsidR="00E95106" w:rsidRPr="000E1E07">
        <w:t>).</w:t>
      </w:r>
    </w:p>
    <w:p w:rsidR="007D38B2" w:rsidRPr="000E1E07" w:rsidRDefault="00574A2F" w:rsidP="000E1E07">
      <w:pPr>
        <w:pStyle w:val="a4"/>
        <w:widowControl/>
        <w:tabs>
          <w:tab w:val="left" w:pos="1571"/>
        </w:tabs>
        <w:adjustRightInd w:val="0"/>
        <w:ind w:firstLine="0"/>
        <w:jc w:val="center"/>
        <w:rPr>
          <w:b/>
          <w:bCs/>
        </w:rPr>
      </w:pPr>
      <w:r w:rsidRPr="000E1E07">
        <w:rPr>
          <w:b/>
          <w:bCs/>
        </w:rPr>
        <w:t>5</w:t>
      </w:r>
      <w:r w:rsidR="00E95106" w:rsidRPr="000E1E07">
        <w:rPr>
          <w:b/>
          <w:bCs/>
        </w:rPr>
        <w:t>.</w:t>
      </w:r>
      <w:r w:rsidR="007D38B2" w:rsidRPr="000E1E07">
        <w:rPr>
          <w:b/>
          <w:bCs/>
        </w:rPr>
        <w:t xml:space="preserve"> </w:t>
      </w:r>
      <w:r w:rsidR="00E95106" w:rsidRPr="000E1E07">
        <w:rPr>
          <w:b/>
          <w:bCs/>
        </w:rPr>
        <w:t>Умови проведення Виставки</w:t>
      </w:r>
    </w:p>
    <w:p w:rsidR="00E95106" w:rsidRPr="000E1E07" w:rsidRDefault="00E95106" w:rsidP="000E1E07">
      <w:pPr>
        <w:pStyle w:val="a4"/>
        <w:widowControl/>
        <w:tabs>
          <w:tab w:val="left" w:pos="1571"/>
        </w:tabs>
        <w:adjustRightInd w:val="0"/>
        <w:ind w:firstLine="0"/>
        <w:jc w:val="center"/>
        <w:rPr>
          <w:b/>
          <w:bCs/>
        </w:rPr>
      </w:pPr>
    </w:p>
    <w:p w:rsidR="007D38B2" w:rsidRPr="000E1E07" w:rsidRDefault="00E95106" w:rsidP="000E1E07">
      <w:pPr>
        <w:pStyle w:val="a4"/>
        <w:widowControl/>
        <w:ind w:firstLine="567"/>
      </w:pPr>
      <w:r w:rsidRPr="000E1E07">
        <w:t>Обласній В</w:t>
      </w:r>
      <w:r w:rsidR="007D38B2" w:rsidRPr="000E1E07">
        <w:t xml:space="preserve">иставці технічної творчості учнівської молоді передують районі (міські) </w:t>
      </w:r>
      <w:r w:rsidRPr="000E1E07">
        <w:t>В</w:t>
      </w:r>
      <w:r w:rsidR="007D38B2" w:rsidRPr="000E1E07">
        <w:t>иставки.</w:t>
      </w:r>
    </w:p>
    <w:p w:rsidR="007D38B2" w:rsidRPr="000E1E07" w:rsidRDefault="007D38B2" w:rsidP="000E1E07">
      <w:pPr>
        <w:pStyle w:val="a4"/>
        <w:widowControl/>
        <w:ind w:firstLine="567"/>
      </w:pPr>
      <w:r w:rsidRPr="000E1E07">
        <w:t>За комплектацію, підбі</w:t>
      </w:r>
      <w:r w:rsidR="00E95106" w:rsidRPr="000E1E07">
        <w:t>р експонатів та їх доставку на В</w:t>
      </w:r>
      <w:r w:rsidRPr="000E1E07">
        <w:t>иставку відповідальність несуть позашкільні заклади області.</w:t>
      </w:r>
    </w:p>
    <w:p w:rsidR="007D38B2" w:rsidRPr="000E1E07" w:rsidRDefault="007D38B2" w:rsidP="000E1E07">
      <w:pPr>
        <w:pStyle w:val="a4"/>
        <w:widowControl/>
        <w:ind w:firstLine="567"/>
      </w:pPr>
      <w:r w:rsidRPr="000E1E07">
        <w:t>Оргкомітет та журі виставки залишають за собою право робити відбір експонатів для оформлен</w:t>
      </w:r>
      <w:r w:rsidR="00E95106" w:rsidRPr="000E1E07">
        <w:t>ня експозиції на Всеукраїнську В</w:t>
      </w:r>
      <w:r w:rsidRPr="000E1E07">
        <w:t xml:space="preserve">иставку без згоди на це позашкільних закладів. </w:t>
      </w:r>
    </w:p>
    <w:p w:rsidR="007D38B2" w:rsidRPr="000E1E07" w:rsidRDefault="007D38B2" w:rsidP="000E1E07">
      <w:pPr>
        <w:pStyle w:val="a4"/>
        <w:widowControl/>
        <w:ind w:firstLine="567"/>
      </w:pPr>
      <w:r w:rsidRPr="000E1E07">
        <w:t>Експонати, що подаються, повинні</w:t>
      </w:r>
      <w:r w:rsidR="00574A2F" w:rsidRPr="000E1E07">
        <w:t xml:space="preserve"> мати необхідну документацію і </w:t>
      </w:r>
      <w:r w:rsidRPr="000E1E07">
        <w:t>відповідати визначеним вимогам:</w:t>
      </w:r>
    </w:p>
    <w:p w:rsidR="007D38B2" w:rsidRPr="000E1E07" w:rsidRDefault="007D38B2" w:rsidP="000E1E07">
      <w:pPr>
        <w:pStyle w:val="a4"/>
        <w:widowControl/>
        <w:adjustRightInd w:val="0"/>
        <w:ind w:left="567" w:firstLine="0"/>
      </w:pPr>
      <w:r w:rsidRPr="000E1E07">
        <w:t>вимоги до експонатів і розробок (додаток 1).</w:t>
      </w:r>
    </w:p>
    <w:p w:rsidR="007D38B2" w:rsidRPr="000E1E07" w:rsidRDefault="007D38B2" w:rsidP="000E1E07">
      <w:pPr>
        <w:pStyle w:val="a4"/>
        <w:widowControl/>
        <w:adjustRightInd w:val="0"/>
        <w:ind w:left="567" w:firstLine="0"/>
      </w:pPr>
      <w:r w:rsidRPr="000E1E07">
        <w:t>заявка на участь у конкурсі (додаток 2);</w:t>
      </w:r>
    </w:p>
    <w:p w:rsidR="007D38B2" w:rsidRPr="000E1E07" w:rsidRDefault="00574A2F" w:rsidP="000E1E07">
      <w:pPr>
        <w:pStyle w:val="a4"/>
        <w:widowControl/>
        <w:adjustRightInd w:val="0"/>
        <w:ind w:left="567" w:firstLine="0"/>
      </w:pPr>
      <w:r w:rsidRPr="000E1E07">
        <w:t>паспорт експонату (додаток 3).</w:t>
      </w:r>
    </w:p>
    <w:p w:rsidR="007D38B2" w:rsidRPr="000E1E07" w:rsidRDefault="007D38B2" w:rsidP="000E1E07">
      <w:pPr>
        <w:pStyle w:val="a4"/>
        <w:widowControl/>
        <w:ind w:firstLine="567"/>
        <w:rPr>
          <w:b/>
        </w:rPr>
      </w:pPr>
      <w:r w:rsidRPr="000E1E07">
        <w:rPr>
          <w:b/>
        </w:rPr>
        <w:t xml:space="preserve">Експонати, що не відповідають </w:t>
      </w:r>
      <w:r w:rsidR="00574A2F" w:rsidRPr="000E1E07">
        <w:rPr>
          <w:b/>
        </w:rPr>
        <w:t xml:space="preserve">вимогам та не мають необхідної </w:t>
      </w:r>
      <w:r w:rsidRPr="000E1E07">
        <w:rPr>
          <w:b/>
        </w:rPr>
        <w:t>документації, журі не розглядає.</w:t>
      </w:r>
    </w:p>
    <w:p w:rsidR="007D38B2" w:rsidRPr="000E1E07" w:rsidRDefault="007D38B2" w:rsidP="000E1E07">
      <w:pPr>
        <w:pStyle w:val="a4"/>
        <w:widowControl/>
        <w:ind w:firstLine="567"/>
      </w:pPr>
      <w:r w:rsidRPr="000E1E07">
        <w:t xml:space="preserve">На </w:t>
      </w:r>
      <w:r w:rsidR="00E95106" w:rsidRPr="000E1E07">
        <w:t>В</w:t>
      </w:r>
      <w:r w:rsidRPr="000E1E07">
        <w:t xml:space="preserve">иставку подаються експонати відповідно до </w:t>
      </w:r>
      <w:r w:rsidRPr="000E1E07">
        <w:br/>
        <w:t>запропонованих розділів.</w:t>
      </w:r>
    </w:p>
    <w:p w:rsidR="007D38B2" w:rsidRPr="000E1E07" w:rsidRDefault="00574A2F" w:rsidP="000E1E07">
      <w:pPr>
        <w:pStyle w:val="a4"/>
        <w:widowControl/>
        <w:tabs>
          <w:tab w:val="left" w:pos="1571"/>
        </w:tabs>
        <w:adjustRightInd w:val="0"/>
        <w:ind w:left="851" w:firstLine="0"/>
        <w:jc w:val="center"/>
        <w:rPr>
          <w:b/>
          <w:bCs/>
        </w:rPr>
      </w:pPr>
      <w:r w:rsidRPr="000E1E07">
        <w:rPr>
          <w:b/>
          <w:bCs/>
        </w:rPr>
        <w:t>6.</w:t>
      </w:r>
      <w:r w:rsidR="007D38B2" w:rsidRPr="000E1E07">
        <w:rPr>
          <w:b/>
          <w:bCs/>
        </w:rPr>
        <w:t xml:space="preserve"> </w:t>
      </w:r>
      <w:r w:rsidR="00E95106" w:rsidRPr="000E1E07">
        <w:rPr>
          <w:b/>
          <w:bCs/>
        </w:rPr>
        <w:t>Розділи Виставки</w:t>
      </w:r>
    </w:p>
    <w:p w:rsidR="00E95106" w:rsidRPr="000E1E07" w:rsidRDefault="00E95106" w:rsidP="000E1E07">
      <w:pPr>
        <w:pStyle w:val="a4"/>
        <w:widowControl/>
        <w:tabs>
          <w:tab w:val="left" w:pos="1571"/>
        </w:tabs>
        <w:adjustRightInd w:val="0"/>
        <w:ind w:left="851" w:firstLine="0"/>
        <w:jc w:val="center"/>
        <w:rPr>
          <w:b/>
          <w:bCs/>
        </w:rPr>
      </w:pPr>
    </w:p>
    <w:p w:rsidR="007D38B2" w:rsidRPr="000E1E07" w:rsidRDefault="007D38B2" w:rsidP="000E1E07">
      <w:pPr>
        <w:pStyle w:val="a4"/>
        <w:widowControl/>
        <w:ind w:firstLine="567"/>
      </w:pPr>
      <w:r w:rsidRPr="000E1E07">
        <w:t>Розміщення експозиції виставок по зонах узгоджується щорічно з представниками регіонів.</w:t>
      </w:r>
    </w:p>
    <w:p w:rsidR="007D38B2" w:rsidRPr="000E1E07" w:rsidRDefault="00E95106" w:rsidP="000E1E07">
      <w:pPr>
        <w:pStyle w:val="a4"/>
        <w:widowControl/>
        <w:tabs>
          <w:tab w:val="left" w:pos="0"/>
        </w:tabs>
        <w:ind w:firstLine="567"/>
      </w:pPr>
      <w:r w:rsidRPr="000E1E07">
        <w:t>Розділи В</w:t>
      </w:r>
      <w:r w:rsidR="007D38B2" w:rsidRPr="000E1E07">
        <w:t>иставки при експонуванні розміщуються окремо або у різних приміщеннях.</w:t>
      </w:r>
    </w:p>
    <w:p w:rsidR="000E1E07" w:rsidRPr="000E1E07" w:rsidRDefault="00AA36F9" w:rsidP="000E1E07">
      <w:pPr>
        <w:pStyle w:val="a4"/>
        <w:widowControl/>
        <w:tabs>
          <w:tab w:val="left" w:pos="0"/>
        </w:tabs>
        <w:ind w:firstLine="567"/>
      </w:pPr>
      <w:r>
        <w:t xml:space="preserve">Під час дії виставки </w:t>
      </w:r>
      <w:r w:rsidR="007D38B2" w:rsidRPr="000E1E07">
        <w:t>проводиться конкурс серед творчих робіт учнівської молоді по виконанню завдань підприємств, господарств, навчальних закладів, пов’язаних із вирішенням конкретних проблем в галузі науки, техніки та виробництва, а також по вільній тематиці по розділах:</w:t>
      </w:r>
    </w:p>
    <w:p w:rsidR="006B2647" w:rsidRDefault="006B2647" w:rsidP="000E1E07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val="uk-UA"/>
        </w:rPr>
      </w:pP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val="uk-UA"/>
        </w:rPr>
        <w:t xml:space="preserve">Розділ 1. </w:t>
      </w:r>
      <w:r w:rsidRPr="000E1E07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>Технічні науки.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lastRenderedPageBreak/>
        <w:t>Підрозділи: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Радіоелектроніка</w:t>
      </w:r>
      <w:r w:rsidR="00574A2F"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</w:t>
      </w: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радіотехнічні та радіоелектронні прилади оригінальної конструкції, засоби зв'язку, обладнання автоматики, електронні вимірювальні прилади та ін.</w:t>
      </w:r>
      <w:r w:rsidR="00574A2F"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).</w:t>
      </w:r>
    </w:p>
    <w:p w:rsidR="007D38B2" w:rsidRPr="000E1E07" w:rsidRDefault="00574A2F" w:rsidP="000E1E07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Електротехніка (</w:t>
      </w:r>
      <w:r w:rsidR="007D38B2"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прилади, пристрої та обладнання електротехнічного призначення, вдосконалені блоки живлення, регулятори напруги та струму, освітлювальна техніка та ін.</w:t>
      </w: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).</w:t>
      </w:r>
    </w:p>
    <w:p w:rsidR="007D38B2" w:rsidRPr="000E1E07" w:rsidRDefault="00574A2F" w:rsidP="000E1E07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Промислова техніка (</w:t>
      </w:r>
      <w:r w:rsidR="007D38B2"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верстати, технологічний інструмент; моделі та макети промислового обладнання; прилади та обладнання, які </w:t>
      </w: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покращують технологічні процеси).</w:t>
      </w:r>
    </w:p>
    <w:p w:rsidR="007D38B2" w:rsidRPr="000E1E07" w:rsidRDefault="00574A2F" w:rsidP="000E1E07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Транспортні засоби (</w:t>
      </w:r>
      <w:r w:rsidR="007D38B2"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прилади, пристрої та обладнання, які покращують роботу вузлів транс</w:t>
      </w: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портних засобів і роблять його екологічно чистим).</w:t>
      </w:r>
    </w:p>
    <w:p w:rsidR="007D38B2" w:rsidRPr="000E1E07" w:rsidRDefault="00574A2F" w:rsidP="000E1E07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Сільськогосподарська техніка (</w:t>
      </w:r>
      <w:r w:rsidR="007D38B2"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пристрої для сільськогосподарських машин; діючі зразки та моделі малогабаритної техніки та пристрої для роботи на присадибних ділянках, у садівництві та ін.; прилади та обладнання, які покращують умови праці та технологічні процеси у тваринництві і птахівництві та ін.</w:t>
      </w: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).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val="uk-UA"/>
        </w:rPr>
        <w:t xml:space="preserve">Розділ 2. </w:t>
      </w:r>
      <w:r w:rsidRPr="000E1E07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>Природничі науки.</w:t>
      </w:r>
    </w:p>
    <w:p w:rsidR="00574A2F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val="uk-UA"/>
        </w:rPr>
        <w:t>Підрозділи:</w:t>
      </w:r>
      <w:r w:rsidRPr="000E1E07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 </w:t>
      </w:r>
      <w:r w:rsidRPr="000E1E0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Сільське господарство, Екологія, Енерг</w:t>
      </w:r>
      <w:r w:rsidR="00574A2F" w:rsidRPr="000E1E0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озбереження, Медицина, Біологія (</w:t>
      </w: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прилади, що сприяють очищенню та охороні навколишнього середовища та енергозбереженню; технології переробки відходів промисловості; використання нетрадиційних джерел енергії; прилади, що застосовуються у медицині, процеси біологічного виробництва та ін.; технології, які сприяють розвитку сільськогосподарського виробництва.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val="uk-UA"/>
        </w:rPr>
        <w:t xml:space="preserve">Розділ 3 </w:t>
      </w:r>
      <w:r w:rsidRPr="000E1E07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>Технічні навчальні посібники: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діючі електрифіковані стенди, панно, які пояснюють фізичні процеси та сприяють кращому засвоєнню учбового матеріалу; модернізоване лабораторне обладнання; пристрої, що раціоналізують трудові процеси у шкільних майстернях, навчальних лабораторіях та технічних гуртках.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val="uk-UA"/>
        </w:rPr>
        <w:t xml:space="preserve">Розділ 4. </w:t>
      </w:r>
      <w:r w:rsidRPr="000E1E07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>Ігри та іграшки з елементами техніки:</w:t>
      </w:r>
    </w:p>
    <w:p w:rsidR="007D38B2" w:rsidRPr="000E1E07" w:rsidRDefault="007D38B2" w:rsidP="000E1E07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зразки саморобних ігор та іграшок, які відрізняються від існуючих оригінальністю задуму, новизною конструкції та художньому вирішенню задачі.</w:t>
      </w:r>
    </w:p>
    <w:p w:rsidR="000E1E07" w:rsidRDefault="000E1E07" w:rsidP="000E1E07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val="uk-UA"/>
        </w:rPr>
      </w:pP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val="uk-UA"/>
        </w:rPr>
        <w:t xml:space="preserve">Розділ 5. </w:t>
      </w:r>
      <w:r w:rsidRPr="000E1E07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>Технічні моделі.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val="uk-UA"/>
        </w:rPr>
        <w:t>Підрозділи:</w:t>
      </w:r>
      <w:r w:rsidR="00147788"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7788" w:rsidRPr="000E1E0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Космічна техніка (</w:t>
      </w: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макети та моделі космічних кораблів, ракетоносіїв, систем спостереження, стартових установок, космодромів; самохідні керовані моделі; зразки військової ракетної техніки.</w:t>
      </w:r>
    </w:p>
    <w:p w:rsidR="007D38B2" w:rsidRPr="000E1E07" w:rsidRDefault="00147788" w:rsidP="000E1E07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>Техніка майбутнього (</w:t>
      </w:r>
      <w:r w:rsidR="007D38B2"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фантастичні ідеї, проекти, розробки, моделі - прообрази техніки майбутнього</w:t>
      </w: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7D38B2"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7D38B2" w:rsidRPr="000E1E07" w:rsidRDefault="00147788" w:rsidP="000E1E07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Історичні моделі (</w:t>
      </w:r>
      <w:r w:rsidR="007D38B2"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саморобні моделі та макети, техніки історичної серії</w:t>
      </w: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).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val="uk-UA"/>
        </w:rPr>
        <w:t xml:space="preserve">Розділ 6. </w:t>
      </w:r>
      <w:r w:rsidRPr="000E1E07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>Спортивно-технічне моделювання.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Підрозділи: </w:t>
      </w:r>
      <w:r w:rsidRPr="000E1E0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Моделі суден, Авіаційні моделі, Автомобільні моделі</w:t>
      </w:r>
      <w:r w:rsidR="00147788" w:rsidRPr="000E1E0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, </w:t>
      </w:r>
      <w:proofErr w:type="spellStart"/>
      <w:r w:rsidR="00147788" w:rsidRPr="000E1E0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Моделі</w:t>
      </w:r>
      <w:proofErr w:type="spellEnd"/>
      <w:r w:rsidR="00147788" w:rsidRPr="000E1E0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ракет, Стендові моделі (</w:t>
      </w: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спортивно-технічні </w:t>
      </w:r>
      <w:r w:rsidR="00147788"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моделі всіх класів та категорій).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i/>
          <w:iCs/>
          <w:color w:val="000000"/>
          <w:sz w:val="28"/>
          <w:szCs w:val="28"/>
          <w:lang w:val="uk-UA"/>
        </w:rPr>
        <w:t xml:space="preserve">Розділ </w:t>
      </w:r>
      <w:r w:rsidRPr="000E1E07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 xml:space="preserve">7. </w:t>
      </w:r>
      <w:r w:rsidRPr="000E1E07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>Архітектура та будівництво:</w:t>
      </w:r>
    </w:p>
    <w:p w:rsidR="007D38B2" w:rsidRPr="000E1E07" w:rsidRDefault="00877815" w:rsidP="000E1E07">
      <w:pPr>
        <w:shd w:val="clear" w:color="auto" w:fill="FFFFFF"/>
        <w:autoSpaceDE w:val="0"/>
        <w:autoSpaceDN w:val="0"/>
        <w:adjustRightInd w:val="0"/>
        <w:spacing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 w:rsidR="007D38B2"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акети та проекти всіх видів споруд, будівель, будівельних комплексів, фрагментів вулиць та міської забудови, залізничних вокзалів та ін. з елементами ландшафту або без них.</w:t>
      </w:r>
    </w:p>
    <w:p w:rsidR="001A7078" w:rsidRPr="005A3BE6" w:rsidRDefault="001A7078" w:rsidP="000E1E07">
      <w:pPr>
        <w:pStyle w:val="a4"/>
        <w:widowControl/>
        <w:tabs>
          <w:tab w:val="left" w:pos="1571"/>
        </w:tabs>
        <w:adjustRightInd w:val="0"/>
        <w:ind w:left="851" w:firstLine="0"/>
        <w:jc w:val="center"/>
        <w:rPr>
          <w:b/>
          <w:bCs/>
        </w:rPr>
      </w:pPr>
    </w:p>
    <w:p w:rsidR="007D38B2" w:rsidRPr="000E1E07" w:rsidRDefault="00147788" w:rsidP="000E1E07">
      <w:pPr>
        <w:pStyle w:val="a4"/>
        <w:widowControl/>
        <w:tabs>
          <w:tab w:val="left" w:pos="1571"/>
        </w:tabs>
        <w:adjustRightInd w:val="0"/>
        <w:ind w:left="851" w:firstLine="0"/>
        <w:jc w:val="center"/>
        <w:rPr>
          <w:b/>
          <w:bCs/>
        </w:rPr>
      </w:pPr>
      <w:r w:rsidRPr="000E1E07">
        <w:rPr>
          <w:b/>
          <w:bCs/>
        </w:rPr>
        <w:t>7.</w:t>
      </w:r>
      <w:r w:rsidR="007D38B2" w:rsidRPr="000E1E07">
        <w:rPr>
          <w:b/>
          <w:bCs/>
        </w:rPr>
        <w:t xml:space="preserve"> </w:t>
      </w:r>
      <w:r w:rsidR="00E95106" w:rsidRPr="000E1E07">
        <w:rPr>
          <w:b/>
          <w:bCs/>
        </w:rPr>
        <w:t>Проведення конкурсу</w:t>
      </w:r>
    </w:p>
    <w:p w:rsidR="007D38B2" w:rsidRPr="000E1E07" w:rsidRDefault="007D38B2" w:rsidP="008F531F">
      <w:pPr>
        <w:pStyle w:val="a4"/>
        <w:widowControl/>
        <w:tabs>
          <w:tab w:val="left" w:pos="1571"/>
        </w:tabs>
        <w:ind w:firstLine="142"/>
        <w:rPr>
          <w:bCs/>
        </w:rPr>
      </w:pPr>
      <w:r w:rsidRPr="000E1E07">
        <w:rPr>
          <w:bCs/>
        </w:rPr>
        <w:t>Конкурс проводиться:</w:t>
      </w:r>
    </w:p>
    <w:p w:rsidR="007D38B2" w:rsidRPr="000E1E07" w:rsidRDefault="007D38B2" w:rsidP="000E1E07">
      <w:pPr>
        <w:pStyle w:val="a4"/>
        <w:widowControl/>
        <w:adjustRightInd w:val="0"/>
        <w:ind w:left="709" w:firstLine="0"/>
        <w:rPr>
          <w:bCs/>
        </w:rPr>
      </w:pPr>
      <w:r w:rsidRPr="000E1E07">
        <w:rPr>
          <w:bCs/>
        </w:rPr>
        <w:t>на кращу авторську розробку (особиста першість) по кожному з розділів;</w:t>
      </w:r>
    </w:p>
    <w:p w:rsidR="007D38B2" w:rsidRPr="000E1E07" w:rsidRDefault="007D38B2" w:rsidP="000E1E07">
      <w:pPr>
        <w:pStyle w:val="a4"/>
        <w:widowControl/>
        <w:adjustRightInd w:val="0"/>
        <w:ind w:left="709" w:firstLine="0"/>
        <w:rPr>
          <w:bCs/>
        </w:rPr>
      </w:pPr>
      <w:r w:rsidRPr="000E1E07">
        <w:rPr>
          <w:bCs/>
        </w:rPr>
        <w:t>першість серед закладів (колективна першість);</w:t>
      </w:r>
    </w:p>
    <w:p w:rsidR="007D38B2" w:rsidRPr="000E1E07" w:rsidRDefault="007D38B2" w:rsidP="000E1E07">
      <w:pPr>
        <w:pStyle w:val="a4"/>
        <w:widowControl/>
        <w:adjustRightInd w:val="0"/>
        <w:ind w:left="709" w:firstLine="0"/>
        <w:rPr>
          <w:bCs/>
        </w:rPr>
      </w:pPr>
      <w:r w:rsidRPr="000E1E07">
        <w:rPr>
          <w:bCs/>
        </w:rPr>
        <w:t>краща робота р</w:t>
      </w:r>
      <w:r w:rsidR="009D3B83">
        <w:rPr>
          <w:bCs/>
        </w:rPr>
        <w:t>оку (за симпатією відвідувачів).</w:t>
      </w:r>
    </w:p>
    <w:p w:rsidR="007D38B2" w:rsidRPr="000E1E07" w:rsidRDefault="007D38B2" w:rsidP="009D3B83">
      <w:pPr>
        <w:pStyle w:val="a4"/>
        <w:widowControl/>
        <w:tabs>
          <w:tab w:val="left" w:pos="1571"/>
        </w:tabs>
        <w:ind w:firstLine="0"/>
        <w:rPr>
          <w:bCs/>
        </w:rPr>
      </w:pPr>
      <w:r w:rsidRPr="000E1E07">
        <w:rPr>
          <w:bCs/>
        </w:rPr>
        <w:t>Роботи оцінюються за кожним розділом згідно з критеріями конкурсних оцінок (додаток № 4).</w:t>
      </w:r>
    </w:p>
    <w:p w:rsidR="007D38B2" w:rsidRPr="000E1E07" w:rsidRDefault="007D38B2" w:rsidP="000E1E07">
      <w:pPr>
        <w:pStyle w:val="a4"/>
        <w:widowControl/>
        <w:tabs>
          <w:tab w:val="left" w:pos="1571"/>
        </w:tabs>
        <w:ind w:firstLine="567"/>
        <w:rPr>
          <w:bCs/>
        </w:rPr>
      </w:pPr>
      <w:r w:rsidRPr="000E1E07">
        <w:rPr>
          <w:bCs/>
        </w:rPr>
        <w:t xml:space="preserve">Особиста першість визначається за максимальною кількістю балів, </w:t>
      </w:r>
      <w:r w:rsidRPr="000E1E07">
        <w:rPr>
          <w:bCs/>
        </w:rPr>
        <w:br/>
        <w:t>набраних автором за виставлений на конкурс експонат чи розробку.</w:t>
      </w:r>
    </w:p>
    <w:p w:rsidR="007D38B2" w:rsidRPr="000E1E07" w:rsidRDefault="007D38B2" w:rsidP="000E1E07">
      <w:pPr>
        <w:pStyle w:val="a4"/>
        <w:widowControl/>
        <w:tabs>
          <w:tab w:val="left" w:pos="1571"/>
        </w:tabs>
        <w:ind w:firstLine="567"/>
        <w:rPr>
          <w:bCs/>
        </w:rPr>
      </w:pPr>
      <w:r w:rsidRPr="000E1E07">
        <w:rPr>
          <w:bCs/>
        </w:rPr>
        <w:t>При однаковій кількості балів, набраних у конкурсі, перевага віддається автору, молодшому за віком.</w:t>
      </w:r>
    </w:p>
    <w:p w:rsidR="007D38B2" w:rsidRPr="000E1E07" w:rsidRDefault="007D38B2" w:rsidP="000E1E07">
      <w:pPr>
        <w:pStyle w:val="a4"/>
        <w:widowControl/>
        <w:tabs>
          <w:tab w:val="left" w:pos="1571"/>
        </w:tabs>
        <w:jc w:val="center"/>
        <w:rPr>
          <w:b/>
          <w:bCs/>
        </w:rPr>
      </w:pPr>
    </w:p>
    <w:p w:rsidR="007D38B2" w:rsidRPr="000E1E07" w:rsidRDefault="00147788" w:rsidP="000E1E07">
      <w:pPr>
        <w:pStyle w:val="a4"/>
        <w:widowControl/>
        <w:tabs>
          <w:tab w:val="left" w:pos="1571"/>
        </w:tabs>
        <w:adjustRightInd w:val="0"/>
        <w:ind w:left="851" w:firstLine="0"/>
        <w:jc w:val="center"/>
        <w:rPr>
          <w:b/>
          <w:bCs/>
        </w:rPr>
      </w:pPr>
      <w:r w:rsidRPr="000E1E07">
        <w:rPr>
          <w:b/>
          <w:bCs/>
        </w:rPr>
        <w:t>8.</w:t>
      </w:r>
      <w:r w:rsidR="007D38B2" w:rsidRPr="000E1E07">
        <w:rPr>
          <w:b/>
          <w:bCs/>
        </w:rPr>
        <w:t xml:space="preserve"> </w:t>
      </w:r>
      <w:r w:rsidR="00E95106" w:rsidRPr="000E1E07">
        <w:rPr>
          <w:b/>
          <w:bCs/>
        </w:rPr>
        <w:t>Визначення та нагородження переможців</w:t>
      </w:r>
      <w:r w:rsidR="007D38B2" w:rsidRPr="000E1E07">
        <w:rPr>
          <w:b/>
          <w:bCs/>
        </w:rPr>
        <w:br/>
      </w:r>
    </w:p>
    <w:p w:rsidR="007D38B2" w:rsidRPr="000E1E07" w:rsidRDefault="007D38B2" w:rsidP="000E1E07">
      <w:pPr>
        <w:pStyle w:val="a4"/>
        <w:widowControl/>
        <w:ind w:firstLine="567"/>
      </w:pPr>
      <w:r w:rsidRPr="000E1E07">
        <w:t xml:space="preserve">На обласній </w:t>
      </w:r>
      <w:r w:rsidR="00E95106" w:rsidRPr="000E1E07">
        <w:t>В</w:t>
      </w:r>
      <w:r w:rsidRPr="000E1E07">
        <w:t>иставці визначають кращі роботи з кожного розділу та кращі експозиції міст і районів.</w:t>
      </w:r>
    </w:p>
    <w:p w:rsidR="007D38B2" w:rsidRPr="000E1E07" w:rsidRDefault="007D38B2" w:rsidP="000E1E07">
      <w:pPr>
        <w:pStyle w:val="a4"/>
        <w:widowControl/>
        <w:ind w:firstLine="567"/>
      </w:pPr>
      <w:r w:rsidRPr="000E1E07">
        <w:t xml:space="preserve">Позашкільні заклади, колективи науково-технічних гуртків шкіл, </w:t>
      </w:r>
      <w:r w:rsidRPr="000E1E07">
        <w:br/>
        <w:t xml:space="preserve">позашкільних установ органів освіти, клубів юних техніків при </w:t>
      </w:r>
      <w:r w:rsidRPr="000E1E07">
        <w:br/>
        <w:t xml:space="preserve">підприємствах, керівники технічних гуртків, які досягли кращих результатів, нагороджуються грамотами </w:t>
      </w:r>
      <w:r w:rsidR="007B3E11" w:rsidRPr="000E1E07">
        <w:t>департаменту</w:t>
      </w:r>
      <w:r w:rsidRPr="000E1E07">
        <w:t xml:space="preserve"> освіти і науки </w:t>
      </w:r>
      <w:r w:rsidRPr="000E1E07">
        <w:br/>
        <w:t>Дніпропетровської облдержадміністрації та призами.</w:t>
      </w:r>
    </w:p>
    <w:p w:rsidR="007D38B2" w:rsidRPr="000E1E07" w:rsidRDefault="007D38B2" w:rsidP="000E1E07">
      <w:pPr>
        <w:pStyle w:val="a4"/>
        <w:widowControl/>
        <w:ind w:firstLine="567"/>
      </w:pPr>
      <w:r w:rsidRPr="000E1E07">
        <w:t xml:space="preserve">Юні техніки - автори кращих робіт виставки нагороджуються </w:t>
      </w:r>
      <w:r w:rsidRPr="000E1E07">
        <w:br/>
        <w:t xml:space="preserve">дипломами </w:t>
      </w:r>
      <w:r w:rsidR="00147788" w:rsidRPr="000E1E07">
        <w:t>к</w:t>
      </w:r>
      <w:r w:rsidR="007B3E11" w:rsidRPr="000E1E07">
        <w:t xml:space="preserve">омунального позашкільного навчального закладу </w:t>
      </w:r>
      <w:proofErr w:type="spellStart"/>
      <w:r w:rsidR="007B3E11" w:rsidRPr="000E1E07">
        <w:t>„Дніпропетровський</w:t>
      </w:r>
      <w:proofErr w:type="spellEnd"/>
      <w:r w:rsidR="007B3E11" w:rsidRPr="000E1E07">
        <w:t xml:space="preserve"> обласний центр науково-технічної творчості та інформаційних технологій учнівської молоді”</w:t>
      </w:r>
      <w:r w:rsidRPr="000E1E07">
        <w:t xml:space="preserve"> і призами. </w:t>
      </w:r>
    </w:p>
    <w:p w:rsidR="004D11C9" w:rsidRPr="000E1E07" w:rsidRDefault="007D38B2" w:rsidP="000E1E07">
      <w:pPr>
        <w:pStyle w:val="a4"/>
        <w:widowControl/>
        <w:ind w:firstLine="567"/>
      </w:pPr>
      <w:r w:rsidRPr="000E1E07">
        <w:t xml:space="preserve">Підсумки доводяться на місця підсумковим наказом.  </w:t>
      </w:r>
    </w:p>
    <w:p w:rsidR="007D38B2" w:rsidRPr="000E1E07" w:rsidRDefault="004D11C9" w:rsidP="000E1E07">
      <w:pPr>
        <w:pStyle w:val="3"/>
        <w:tabs>
          <w:tab w:val="right" w:pos="9355"/>
        </w:tabs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lang w:val="uk-UA"/>
        </w:rPr>
        <w:lastRenderedPageBreak/>
        <w:tab/>
      </w:r>
      <w:r w:rsidR="007D38B2" w:rsidRPr="000E1E07">
        <w:rPr>
          <w:rFonts w:ascii="Times New Roman" w:hAnsi="Times New Roman" w:cs="Times New Roman"/>
          <w:lang w:val="uk-UA"/>
        </w:rPr>
        <w:t>Додаток 1</w:t>
      </w:r>
    </w:p>
    <w:p w:rsidR="007D38B2" w:rsidRPr="000E1E07" w:rsidRDefault="007D38B2" w:rsidP="000E1E07">
      <w:pPr>
        <w:pStyle w:val="1"/>
        <w:widowControl/>
        <w:ind w:firstLine="0"/>
        <w:jc w:val="center"/>
        <w:rPr>
          <w:b/>
        </w:rPr>
      </w:pPr>
      <w:r w:rsidRPr="000E1E07">
        <w:rPr>
          <w:b/>
        </w:rPr>
        <w:t>ВИМОГИ</w:t>
      </w:r>
    </w:p>
    <w:p w:rsidR="007D38B2" w:rsidRPr="000E1E07" w:rsidRDefault="007D38B2" w:rsidP="000E1E07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 експонатів та розробок і документація на них</w:t>
      </w:r>
      <w:r w:rsidRPr="000E1E07">
        <w:rPr>
          <w:rFonts w:ascii="Times New Roman" w:hAnsi="Times New Roman" w:cs="Times New Roman"/>
          <w:b/>
          <w:bCs/>
          <w:sz w:val="28"/>
          <w:szCs w:val="28"/>
          <w:lang w:val="uk-UA"/>
        </w:rPr>
        <w:br/>
      </w:r>
    </w:p>
    <w:p w:rsidR="007D38B2" w:rsidRPr="000E1E07" w:rsidRDefault="007D38B2" w:rsidP="000E1E07">
      <w:pPr>
        <w:numPr>
          <w:ilvl w:val="0"/>
          <w:numId w:val="7"/>
        </w:numPr>
        <w:tabs>
          <w:tab w:val="clear" w:pos="868"/>
          <w:tab w:val="num" w:pos="426"/>
        </w:tabs>
        <w:spacing w:after="0" w:line="240" w:lineRule="auto"/>
        <w:ind w:hanging="86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Етикетка на експонат повинна мати наступну інформацію: назву роботи, </w:t>
      </w:r>
      <w:r w:rsidRPr="000E1E07">
        <w:rPr>
          <w:rFonts w:ascii="Times New Roman" w:hAnsi="Times New Roman" w:cs="Times New Roman"/>
          <w:bCs/>
          <w:sz w:val="28"/>
          <w:szCs w:val="28"/>
          <w:lang w:val="uk-UA"/>
        </w:rPr>
        <w:br/>
        <w:t>прізвище та ім’я учня, його вік, освітній заклад, назву дитячого об’єднання, прізвище та ініціали педагога (керівника)(додаток 5).</w:t>
      </w:r>
    </w:p>
    <w:p w:rsidR="007D38B2" w:rsidRPr="000E1E07" w:rsidRDefault="007D38B2" w:rsidP="000E1E07">
      <w:pPr>
        <w:numPr>
          <w:ilvl w:val="0"/>
          <w:numId w:val="7"/>
        </w:numPr>
        <w:tabs>
          <w:tab w:val="clear" w:pos="868"/>
          <w:tab w:val="num" w:pos="426"/>
          <w:tab w:val="left" w:pos="1080"/>
        </w:tabs>
        <w:spacing w:after="0" w:line="240" w:lineRule="auto"/>
        <w:ind w:hanging="86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Документація на експонат повинна мати: </w:t>
      </w:r>
      <w:r w:rsidRPr="000E1E07">
        <w:rPr>
          <w:rFonts w:ascii="Times New Roman" w:hAnsi="Times New Roman" w:cs="Times New Roman"/>
          <w:bCs/>
          <w:sz w:val="28"/>
          <w:szCs w:val="28"/>
          <w:lang w:val="uk-UA"/>
        </w:rPr>
        <w:br/>
        <w:t xml:space="preserve">- технічний опис експонату, який складається з викладення принципу його роботи, призначення розробки, її відмінність від аналогів, а також конкретне застосування цієї розробки у відповідній галузі народного господарства. До опису додаються відповідні блок-схеми, принципові, електричні, кінематичні схеми, короткий опис роботи даних схем, інструкції по експонуванню експонату (підготовка експонату до роботи, порядок вмикання та детальний опис роботи з експонатом, а в разі потреби – опис методики проведення вимірів, дослідів та </w:t>
      </w:r>
      <w:proofErr w:type="spellStart"/>
      <w:r w:rsidRPr="000E1E07">
        <w:rPr>
          <w:rFonts w:ascii="Times New Roman" w:hAnsi="Times New Roman" w:cs="Times New Roman"/>
          <w:bCs/>
          <w:sz w:val="28"/>
          <w:szCs w:val="28"/>
          <w:lang w:val="uk-UA"/>
        </w:rPr>
        <w:t>та</w:t>
      </w:r>
      <w:proofErr w:type="spellEnd"/>
      <w:r w:rsidRPr="000E1E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ін., характерні несправ</w:t>
      </w:r>
      <w:r w:rsidR="00147788" w:rsidRPr="000E1E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ності та засоби їх усунення); </w:t>
      </w:r>
      <w:r w:rsidRPr="000E1E07">
        <w:rPr>
          <w:rFonts w:ascii="Times New Roman" w:hAnsi="Times New Roman" w:cs="Times New Roman"/>
          <w:bCs/>
          <w:sz w:val="28"/>
          <w:szCs w:val="28"/>
          <w:lang w:val="uk-UA"/>
        </w:rPr>
        <w:t>фотокартка експо</w:t>
      </w:r>
      <w:r w:rsidR="00147788" w:rsidRPr="000E1E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нату 9х12 або 13х18 (бажано); </w:t>
      </w:r>
      <w:r w:rsidRPr="000E1E07">
        <w:rPr>
          <w:rFonts w:ascii="Times New Roman" w:hAnsi="Times New Roman" w:cs="Times New Roman"/>
          <w:bCs/>
          <w:sz w:val="28"/>
          <w:szCs w:val="28"/>
          <w:lang w:val="uk-UA"/>
        </w:rPr>
        <w:t>відгуки або реценз</w:t>
      </w:r>
      <w:r w:rsidR="00147788" w:rsidRPr="000E1E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ії на експонат (якщо такі є); </w:t>
      </w:r>
      <w:r w:rsidRPr="000E1E07">
        <w:rPr>
          <w:rFonts w:ascii="Times New Roman" w:hAnsi="Times New Roman" w:cs="Times New Roman"/>
          <w:bCs/>
          <w:sz w:val="28"/>
          <w:szCs w:val="28"/>
          <w:lang w:val="uk-UA"/>
        </w:rPr>
        <w:t>диплом</w:t>
      </w:r>
      <w:r w:rsidR="00147788" w:rsidRPr="000E1E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и, свідоцтва (при наявності); </w:t>
      </w:r>
      <w:r w:rsidRPr="000E1E07">
        <w:rPr>
          <w:rFonts w:ascii="Times New Roman" w:hAnsi="Times New Roman" w:cs="Times New Roman"/>
          <w:bCs/>
          <w:sz w:val="28"/>
          <w:szCs w:val="28"/>
          <w:lang w:val="uk-UA"/>
        </w:rPr>
        <w:t>копії матеріалів, які були опубліковані авто</w:t>
      </w:r>
      <w:r w:rsidR="00147788" w:rsidRPr="000E1E0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ром у пресі (при </w:t>
      </w:r>
      <w:r w:rsidRPr="000E1E07">
        <w:rPr>
          <w:rFonts w:ascii="Times New Roman" w:hAnsi="Times New Roman" w:cs="Times New Roman"/>
          <w:bCs/>
          <w:sz w:val="28"/>
          <w:szCs w:val="28"/>
          <w:lang w:val="uk-UA"/>
        </w:rPr>
        <w:t>наявності).</w:t>
      </w:r>
    </w:p>
    <w:p w:rsidR="007D38B2" w:rsidRPr="000E1E07" w:rsidRDefault="007D38B2" w:rsidP="000E1E07">
      <w:pPr>
        <w:numPr>
          <w:ilvl w:val="0"/>
          <w:numId w:val="7"/>
        </w:numPr>
        <w:tabs>
          <w:tab w:val="clear" w:pos="868"/>
          <w:tab w:val="left" w:pos="0"/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Експонати повинні мати основи (до </w:t>
      </w:r>
      <w:smartTag w:uri="urn:schemas-microsoft-com:office:smarttags" w:element="metricconverter">
        <w:smartTagPr>
          <w:attr w:name="ProductID" w:val="1 кв. м"/>
        </w:smartTagPr>
        <w:r w:rsidRPr="000E1E07">
          <w:rPr>
            <w:rFonts w:ascii="Times New Roman" w:hAnsi="Times New Roman" w:cs="Times New Roman"/>
            <w:sz w:val="28"/>
            <w:szCs w:val="28"/>
            <w:lang w:val="uk-UA"/>
          </w:rPr>
          <w:t>1 кв. м</w:t>
        </w:r>
      </w:smartTag>
      <w:r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), малу вагу(не більше </w:t>
      </w:r>
      <w:smartTag w:uri="urn:schemas-microsoft-com:office:smarttags" w:element="metricconverter">
        <w:smartTagPr>
          <w:attr w:name="ProductID" w:val="100 кг"/>
        </w:smartTagPr>
        <w:r w:rsidRPr="000E1E07">
          <w:rPr>
            <w:rFonts w:ascii="Times New Roman" w:hAnsi="Times New Roman" w:cs="Times New Roman"/>
            <w:sz w:val="28"/>
            <w:szCs w:val="28"/>
            <w:lang w:val="uk-UA"/>
          </w:rPr>
          <w:t>100 кг</w:t>
        </w:r>
      </w:smartTag>
      <w:r w:rsidRPr="000E1E07">
        <w:rPr>
          <w:rFonts w:ascii="Times New Roman" w:hAnsi="Times New Roman" w:cs="Times New Roman"/>
          <w:sz w:val="28"/>
          <w:szCs w:val="28"/>
          <w:lang w:val="uk-UA"/>
        </w:rPr>
        <w:t>) і відповідати технічним, естетичним і експозиційним вимогам.</w:t>
      </w:r>
    </w:p>
    <w:p w:rsidR="007D38B2" w:rsidRPr="000E1E07" w:rsidRDefault="007D38B2" w:rsidP="000E1E07">
      <w:pPr>
        <w:numPr>
          <w:ilvl w:val="0"/>
          <w:numId w:val="7"/>
        </w:numPr>
        <w:tabs>
          <w:tab w:val="clear" w:pos="868"/>
          <w:tab w:val="left" w:pos="0"/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Експонати, подані в розділах – транспортні засоби, </w:t>
      </w:r>
      <w:proofErr w:type="spellStart"/>
      <w:r w:rsidRPr="000E1E07">
        <w:rPr>
          <w:rFonts w:ascii="Times New Roman" w:hAnsi="Times New Roman" w:cs="Times New Roman"/>
          <w:sz w:val="28"/>
          <w:szCs w:val="28"/>
          <w:lang w:val="uk-UA"/>
        </w:rPr>
        <w:t>засоби</w:t>
      </w:r>
      <w:proofErr w:type="spellEnd"/>
      <w:r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 малої механізації, повинні мати габаритні розміри не більше: довжина – </w:t>
      </w:r>
      <w:smartTag w:uri="urn:schemas-microsoft-com:office:smarttags" w:element="metricconverter">
        <w:smartTagPr>
          <w:attr w:name="ProductID" w:val="3 м"/>
        </w:smartTagPr>
        <w:r w:rsidRPr="000E1E07">
          <w:rPr>
            <w:rFonts w:ascii="Times New Roman" w:hAnsi="Times New Roman" w:cs="Times New Roman"/>
            <w:sz w:val="28"/>
            <w:szCs w:val="28"/>
            <w:lang w:val="uk-UA"/>
          </w:rPr>
          <w:t>3 м</w:t>
        </w:r>
      </w:smartTag>
      <w:r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, ширина – </w:t>
      </w:r>
      <w:smartTag w:uri="urn:schemas-microsoft-com:office:smarttags" w:element="metricconverter">
        <w:smartTagPr>
          <w:attr w:name="ProductID" w:val="1,4 м"/>
        </w:smartTagPr>
        <w:r w:rsidRPr="000E1E07">
          <w:rPr>
            <w:rFonts w:ascii="Times New Roman" w:hAnsi="Times New Roman" w:cs="Times New Roman"/>
            <w:sz w:val="28"/>
            <w:szCs w:val="28"/>
            <w:lang w:val="uk-UA"/>
          </w:rPr>
          <w:t>1,4 м</w:t>
        </w:r>
      </w:smartTag>
      <w:r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, висота – </w:t>
      </w:r>
      <w:smartTag w:uri="urn:schemas-microsoft-com:office:smarttags" w:element="metricconverter">
        <w:smartTagPr>
          <w:attr w:name="ProductID" w:val="1,3 м"/>
        </w:smartTagPr>
        <w:r w:rsidRPr="000E1E07">
          <w:rPr>
            <w:rFonts w:ascii="Times New Roman" w:hAnsi="Times New Roman" w:cs="Times New Roman"/>
            <w:sz w:val="28"/>
            <w:szCs w:val="28"/>
            <w:lang w:val="uk-UA"/>
          </w:rPr>
          <w:t>1,3 м</w:t>
        </w:r>
      </w:smartTag>
      <w:r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, вага – </w:t>
      </w:r>
      <w:smartTag w:uri="urn:schemas-microsoft-com:office:smarttags" w:element="metricconverter">
        <w:smartTagPr>
          <w:attr w:name="ProductID" w:val="300 кг"/>
        </w:smartTagPr>
        <w:r w:rsidRPr="000E1E07">
          <w:rPr>
            <w:rFonts w:ascii="Times New Roman" w:hAnsi="Times New Roman" w:cs="Times New Roman"/>
            <w:sz w:val="28"/>
            <w:szCs w:val="28"/>
            <w:lang w:val="uk-UA"/>
          </w:rPr>
          <w:t>300 кг</w:t>
        </w:r>
      </w:smartTag>
      <w:r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 (згідно з існуючими технічними вимогами, які пред’являються до саморобної техніки).</w:t>
      </w:r>
    </w:p>
    <w:p w:rsidR="007D38B2" w:rsidRPr="000E1E07" w:rsidRDefault="007D38B2" w:rsidP="000E1E07">
      <w:pPr>
        <w:numPr>
          <w:ilvl w:val="0"/>
          <w:numId w:val="7"/>
        </w:numPr>
        <w:tabs>
          <w:tab w:val="clear" w:pos="868"/>
          <w:tab w:val="left" w:pos="0"/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Експонати повинні відповідати правилам, вимогам і нормам техніки </w:t>
      </w:r>
      <w:r w:rsidRPr="000E1E07">
        <w:rPr>
          <w:rFonts w:ascii="Times New Roman" w:hAnsi="Times New Roman" w:cs="Times New Roman"/>
          <w:sz w:val="28"/>
          <w:szCs w:val="28"/>
          <w:lang w:val="uk-UA"/>
        </w:rPr>
        <w:br/>
        <w:t>безпеки.</w:t>
      </w:r>
    </w:p>
    <w:p w:rsidR="007D38B2" w:rsidRPr="000E1E07" w:rsidRDefault="007D38B2" w:rsidP="000E1E07">
      <w:pPr>
        <w:numPr>
          <w:ilvl w:val="0"/>
          <w:numId w:val="7"/>
        </w:numPr>
        <w:tabs>
          <w:tab w:val="clear" w:pos="868"/>
          <w:tab w:val="left" w:pos="0"/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Прилади та пристрої, які працюють від автономних джерел живлення, </w:t>
      </w:r>
      <w:r w:rsidRPr="000E1E07">
        <w:rPr>
          <w:rFonts w:ascii="Times New Roman" w:hAnsi="Times New Roman" w:cs="Times New Roman"/>
          <w:sz w:val="28"/>
          <w:szCs w:val="28"/>
          <w:lang w:val="uk-UA"/>
        </w:rPr>
        <w:br/>
        <w:t>повинні бути забезпечені ними і мати з’єднувальні елементи, а також напис, що застерігає від вмикання їх в мережу 220 в.</w:t>
      </w:r>
    </w:p>
    <w:p w:rsidR="007D38B2" w:rsidRPr="000E1E07" w:rsidRDefault="007D38B2" w:rsidP="000E1E07">
      <w:pPr>
        <w:numPr>
          <w:ilvl w:val="0"/>
          <w:numId w:val="7"/>
        </w:numPr>
        <w:tabs>
          <w:tab w:val="clear" w:pos="868"/>
          <w:tab w:val="left" w:pos="0"/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Експонати, які працюють від мережі 220 в, повинні мати вмикач із </w:t>
      </w:r>
      <w:r w:rsidRPr="000E1E07">
        <w:rPr>
          <w:rFonts w:ascii="Times New Roman" w:hAnsi="Times New Roman" w:cs="Times New Roman"/>
          <w:sz w:val="28"/>
          <w:szCs w:val="28"/>
          <w:lang w:val="uk-UA"/>
        </w:rPr>
        <w:br/>
        <w:t>зазначенням положення “Ввімкнено” та клему для заземлення.</w:t>
      </w:r>
    </w:p>
    <w:p w:rsidR="007D38B2" w:rsidRPr="000E1E07" w:rsidRDefault="007D38B2" w:rsidP="000E1E07">
      <w:pPr>
        <w:numPr>
          <w:ilvl w:val="0"/>
          <w:numId w:val="7"/>
        </w:numPr>
        <w:tabs>
          <w:tab w:val="clear" w:pos="868"/>
          <w:tab w:val="left" w:pos="0"/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sz w:val="28"/>
          <w:szCs w:val="28"/>
          <w:lang w:val="uk-UA"/>
        </w:rPr>
        <w:t>На всіх електрифікованих експонатах необхідно встановити запобіжники відповідних номіналів.</w:t>
      </w:r>
    </w:p>
    <w:p w:rsidR="007D38B2" w:rsidRPr="000E1E07" w:rsidRDefault="007D38B2" w:rsidP="000E1E07">
      <w:pPr>
        <w:numPr>
          <w:ilvl w:val="0"/>
          <w:numId w:val="7"/>
        </w:numPr>
        <w:tabs>
          <w:tab w:val="clear" w:pos="868"/>
          <w:tab w:val="left" w:pos="0"/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sz w:val="28"/>
          <w:szCs w:val="28"/>
          <w:lang w:val="uk-UA"/>
        </w:rPr>
        <w:t xml:space="preserve">Експонати, які працюють на паливно-мастильних матеріалах, хімічних </w:t>
      </w:r>
      <w:r w:rsidRPr="000E1E07">
        <w:rPr>
          <w:rFonts w:ascii="Times New Roman" w:hAnsi="Times New Roman" w:cs="Times New Roman"/>
          <w:sz w:val="28"/>
          <w:szCs w:val="28"/>
          <w:lang w:val="uk-UA"/>
        </w:rPr>
        <w:br/>
        <w:t>реактивах і стисненому газі, транспортуються в окремій тарі з відповідними написами і дотриманням правил техніки безпеки при їх перевезенні.</w:t>
      </w:r>
    </w:p>
    <w:p w:rsidR="007D38B2" w:rsidRPr="000E1E07" w:rsidRDefault="007D38B2" w:rsidP="000E1E07">
      <w:pPr>
        <w:pStyle w:val="a4"/>
        <w:widowControl/>
        <w:numPr>
          <w:ilvl w:val="0"/>
          <w:numId w:val="7"/>
        </w:numPr>
        <w:tabs>
          <w:tab w:val="clear" w:pos="868"/>
          <w:tab w:val="left" w:pos="0"/>
          <w:tab w:val="num" w:pos="426"/>
        </w:tabs>
        <w:adjustRightInd w:val="0"/>
        <w:ind w:left="426"/>
      </w:pPr>
      <w:r w:rsidRPr="000E1E07">
        <w:t xml:space="preserve"> На експонатах із зворотного боку повинна бути надійно закріплена </w:t>
      </w:r>
      <w:r w:rsidRPr="000E1E07">
        <w:br/>
      </w:r>
      <w:proofErr w:type="spellStart"/>
      <w:r w:rsidRPr="000E1E07">
        <w:t>маркіровка</w:t>
      </w:r>
      <w:proofErr w:type="spellEnd"/>
      <w:r w:rsidRPr="000E1E07">
        <w:t xml:space="preserve"> з інформацією про належність до розділу та його порядковий номер при реєстрації в розділі. </w:t>
      </w:r>
    </w:p>
    <w:p w:rsidR="007D38B2" w:rsidRPr="000E1E07" w:rsidRDefault="007D38B2" w:rsidP="000E1E07">
      <w:pPr>
        <w:pStyle w:val="a4"/>
        <w:widowControl/>
        <w:numPr>
          <w:ilvl w:val="0"/>
          <w:numId w:val="7"/>
        </w:numPr>
        <w:tabs>
          <w:tab w:val="clear" w:pos="868"/>
          <w:tab w:val="left" w:pos="0"/>
          <w:tab w:val="num" w:pos="426"/>
        </w:tabs>
        <w:adjustRightInd w:val="0"/>
        <w:ind w:left="426"/>
      </w:pPr>
      <w:r w:rsidRPr="000E1E07">
        <w:t xml:space="preserve"> Заявка на участь у двох примірниках.</w:t>
      </w:r>
    </w:p>
    <w:p w:rsidR="007D38B2" w:rsidRPr="000E1E07" w:rsidRDefault="007D38B2" w:rsidP="000E1E07">
      <w:pPr>
        <w:pStyle w:val="a4"/>
        <w:widowControl/>
        <w:jc w:val="left"/>
        <w:rPr>
          <w:bCs/>
        </w:rPr>
      </w:pPr>
      <w:r w:rsidRPr="000E1E07">
        <w:rPr>
          <w:bCs/>
        </w:rPr>
        <w:lastRenderedPageBreak/>
        <w:t xml:space="preserve">Примітка: заявка та паспорта на експонати подаються в друкованому вигляді (бажано) без скорочень та абревіатур на державній (українській мові) </w:t>
      </w:r>
    </w:p>
    <w:p w:rsidR="004D11C9" w:rsidRPr="000E1E07" w:rsidRDefault="004D11C9" w:rsidP="000E1E07">
      <w:pPr>
        <w:pStyle w:val="a4"/>
        <w:widowControl/>
        <w:ind w:left="851" w:firstLine="0"/>
        <w:jc w:val="right"/>
        <w:rPr>
          <w:b/>
          <w:bCs/>
        </w:rPr>
      </w:pPr>
    </w:p>
    <w:p w:rsidR="007D38B2" w:rsidRPr="000E1E07" w:rsidRDefault="007D38B2" w:rsidP="000E1E07">
      <w:pPr>
        <w:pStyle w:val="a4"/>
        <w:widowControl/>
        <w:ind w:left="851" w:firstLine="0"/>
        <w:jc w:val="right"/>
        <w:rPr>
          <w:b/>
          <w:bCs/>
        </w:rPr>
      </w:pPr>
      <w:r w:rsidRPr="000E1E07">
        <w:rPr>
          <w:b/>
          <w:bCs/>
        </w:rPr>
        <w:t>Додаток 2</w:t>
      </w:r>
    </w:p>
    <w:p w:rsidR="007D38B2" w:rsidRPr="000E1E07" w:rsidRDefault="007D38B2" w:rsidP="000E1E07">
      <w:pPr>
        <w:pStyle w:val="a4"/>
        <w:widowControl/>
        <w:ind w:left="851" w:firstLine="0"/>
        <w:jc w:val="center"/>
        <w:rPr>
          <w:b/>
          <w:bCs/>
        </w:rPr>
      </w:pPr>
      <w:r w:rsidRPr="000E1E07">
        <w:rPr>
          <w:b/>
          <w:bCs/>
        </w:rPr>
        <w:t>З А Я В К А</w:t>
      </w:r>
    </w:p>
    <w:p w:rsidR="007D38B2" w:rsidRPr="000E1E07" w:rsidRDefault="007D38B2" w:rsidP="000E1E07">
      <w:pPr>
        <w:pStyle w:val="a4"/>
        <w:widowControl/>
        <w:ind w:left="851" w:firstLine="0"/>
        <w:jc w:val="center"/>
        <w:rPr>
          <w:b/>
          <w:bCs/>
        </w:rPr>
      </w:pPr>
      <w:r w:rsidRPr="000E1E07">
        <w:rPr>
          <w:b/>
          <w:bCs/>
        </w:rPr>
        <w:t>на участь в обласній виставці</w:t>
      </w:r>
    </w:p>
    <w:p w:rsidR="007D38B2" w:rsidRPr="000E1E07" w:rsidRDefault="007D38B2" w:rsidP="000E1E07">
      <w:pPr>
        <w:pStyle w:val="a4"/>
        <w:widowControl/>
        <w:ind w:left="851" w:firstLine="0"/>
        <w:jc w:val="center"/>
        <w:rPr>
          <w:b/>
          <w:bCs/>
        </w:rPr>
      </w:pPr>
      <w:r w:rsidRPr="000E1E07">
        <w:rPr>
          <w:b/>
          <w:bCs/>
        </w:rPr>
        <w:t>науково-технічної творчості учнівської молоді</w:t>
      </w:r>
    </w:p>
    <w:p w:rsidR="007D38B2" w:rsidRPr="000E1E07" w:rsidRDefault="007D38B2" w:rsidP="000E1E07">
      <w:pPr>
        <w:pStyle w:val="a4"/>
        <w:widowControl/>
        <w:ind w:left="851" w:firstLine="0"/>
        <w:jc w:val="center"/>
        <w:rPr>
          <w:b/>
          <w:bCs/>
        </w:rPr>
      </w:pPr>
      <w:r w:rsidRPr="000E1E07">
        <w:rPr>
          <w:b/>
          <w:bCs/>
        </w:rPr>
        <w:t>від_____________________________________</w:t>
      </w:r>
    </w:p>
    <w:p w:rsidR="007D38B2" w:rsidRPr="000E1E07" w:rsidRDefault="007D38B2" w:rsidP="000E1E07">
      <w:pPr>
        <w:pStyle w:val="a4"/>
        <w:widowControl/>
        <w:jc w:val="center"/>
        <w:rPr>
          <w:b/>
          <w:bCs/>
        </w:rPr>
      </w:pPr>
    </w:p>
    <w:tbl>
      <w:tblPr>
        <w:tblW w:w="93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3"/>
        <w:gridCol w:w="1814"/>
        <w:gridCol w:w="851"/>
        <w:gridCol w:w="1417"/>
        <w:gridCol w:w="993"/>
        <w:gridCol w:w="1162"/>
        <w:gridCol w:w="2003"/>
      </w:tblGrid>
      <w:tr w:rsidR="004D11C9" w:rsidRPr="000E1E07" w:rsidTr="00147788">
        <w:trPr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</w:rPr>
            </w:pPr>
            <w:r w:rsidRPr="000E1E07">
              <w:rPr>
                <w:b/>
                <w:bCs/>
              </w:rPr>
              <w:t>№</w:t>
            </w:r>
          </w:p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0E1E07">
              <w:rPr>
                <w:b/>
                <w:bCs/>
                <w:sz w:val="22"/>
                <w:szCs w:val="22"/>
              </w:rPr>
              <w:t>з/п</w:t>
            </w: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0E1E07">
              <w:rPr>
                <w:b/>
                <w:bCs/>
                <w:sz w:val="22"/>
                <w:szCs w:val="22"/>
              </w:rPr>
              <w:t>Назва</w:t>
            </w:r>
          </w:p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</w:rPr>
            </w:pPr>
            <w:r w:rsidRPr="000E1E07">
              <w:rPr>
                <w:b/>
                <w:bCs/>
                <w:sz w:val="22"/>
                <w:szCs w:val="22"/>
              </w:rPr>
              <w:t>розробки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0E1E07">
              <w:rPr>
                <w:b/>
                <w:bCs/>
                <w:sz w:val="22"/>
                <w:szCs w:val="22"/>
              </w:rPr>
              <w:t>Розділ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0E1E07">
              <w:rPr>
                <w:b/>
                <w:bCs/>
                <w:sz w:val="22"/>
                <w:szCs w:val="22"/>
              </w:rPr>
              <w:t>Прізвище</w:t>
            </w:r>
          </w:p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0E1E07">
              <w:rPr>
                <w:b/>
                <w:bCs/>
                <w:sz w:val="22"/>
                <w:szCs w:val="22"/>
              </w:rPr>
              <w:t>Ім’я автора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0E1E07">
              <w:rPr>
                <w:b/>
                <w:bCs/>
                <w:sz w:val="22"/>
                <w:szCs w:val="22"/>
              </w:rPr>
              <w:t>Клас</w:t>
            </w:r>
          </w:p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0E1E07">
              <w:rPr>
                <w:b/>
                <w:bCs/>
                <w:sz w:val="22"/>
                <w:szCs w:val="22"/>
              </w:rPr>
              <w:t>учбов</w:t>
            </w:r>
            <w:proofErr w:type="spellEnd"/>
            <w:r w:rsidRPr="000E1E07">
              <w:rPr>
                <w:b/>
                <w:bCs/>
                <w:sz w:val="22"/>
                <w:szCs w:val="22"/>
              </w:rPr>
              <w:t>.</w:t>
            </w:r>
          </w:p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0E1E07">
              <w:rPr>
                <w:b/>
                <w:bCs/>
                <w:sz w:val="22"/>
                <w:szCs w:val="22"/>
              </w:rPr>
              <w:t>заклад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0E1E07">
              <w:rPr>
                <w:b/>
                <w:bCs/>
                <w:sz w:val="22"/>
                <w:szCs w:val="22"/>
              </w:rPr>
              <w:t>Назва</w:t>
            </w:r>
          </w:p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0E1E07">
              <w:rPr>
                <w:b/>
                <w:bCs/>
                <w:sz w:val="22"/>
                <w:szCs w:val="22"/>
              </w:rPr>
              <w:t>гуртка заклад</w:t>
            </w: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left="-112" w:firstLine="0"/>
              <w:jc w:val="center"/>
              <w:rPr>
                <w:b/>
                <w:bCs/>
                <w:sz w:val="22"/>
                <w:szCs w:val="22"/>
              </w:rPr>
            </w:pPr>
            <w:r w:rsidRPr="000E1E07">
              <w:rPr>
                <w:b/>
                <w:bCs/>
                <w:sz w:val="22"/>
                <w:szCs w:val="22"/>
              </w:rPr>
              <w:t>П.І.Б.</w:t>
            </w:r>
          </w:p>
          <w:p w:rsidR="004D11C9" w:rsidRPr="000E1E07" w:rsidRDefault="004D11C9" w:rsidP="000E1E07">
            <w:pPr>
              <w:pStyle w:val="a4"/>
              <w:widowControl/>
              <w:ind w:left="-112" w:firstLine="0"/>
              <w:jc w:val="center"/>
              <w:rPr>
                <w:b/>
                <w:bCs/>
                <w:sz w:val="22"/>
                <w:szCs w:val="22"/>
              </w:rPr>
            </w:pPr>
            <w:r w:rsidRPr="000E1E07">
              <w:rPr>
                <w:b/>
                <w:bCs/>
                <w:sz w:val="22"/>
                <w:szCs w:val="22"/>
              </w:rPr>
              <w:t>керівника</w:t>
            </w:r>
          </w:p>
        </w:tc>
      </w:tr>
      <w:tr w:rsidR="004D11C9" w:rsidRPr="000E1E07" w:rsidTr="00147788">
        <w:trPr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</w:rPr>
            </w:pPr>
          </w:p>
        </w:tc>
      </w:tr>
      <w:tr w:rsidR="004D11C9" w:rsidRPr="000E1E07" w:rsidTr="00147788">
        <w:trPr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</w:rPr>
            </w:pPr>
          </w:p>
        </w:tc>
      </w:tr>
      <w:tr w:rsidR="004D11C9" w:rsidRPr="000E1E07" w:rsidTr="00147788">
        <w:trPr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</w:rPr>
            </w:pPr>
          </w:p>
        </w:tc>
      </w:tr>
      <w:tr w:rsidR="004D11C9" w:rsidRPr="000E1E07" w:rsidTr="00147788">
        <w:trPr>
          <w:jc w:val="center"/>
        </w:trPr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</w:rPr>
            </w:pPr>
          </w:p>
        </w:tc>
        <w:tc>
          <w:tcPr>
            <w:tcW w:w="2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11C9" w:rsidRPr="000E1E07" w:rsidRDefault="004D11C9" w:rsidP="000E1E07">
            <w:pPr>
              <w:pStyle w:val="a4"/>
              <w:widowControl/>
              <w:ind w:firstLine="0"/>
              <w:jc w:val="center"/>
              <w:rPr>
                <w:b/>
                <w:bCs/>
              </w:rPr>
            </w:pPr>
          </w:p>
        </w:tc>
      </w:tr>
    </w:tbl>
    <w:p w:rsidR="007D38B2" w:rsidRPr="000E1E07" w:rsidRDefault="007D38B2" w:rsidP="000E1E07">
      <w:pPr>
        <w:pStyle w:val="a4"/>
        <w:widowControl/>
        <w:ind w:firstLine="0"/>
      </w:pPr>
    </w:p>
    <w:p w:rsidR="007D38B2" w:rsidRPr="000E1E07" w:rsidRDefault="007D38B2" w:rsidP="000E1E07">
      <w:pPr>
        <w:pStyle w:val="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sz w:val="28"/>
          <w:szCs w:val="28"/>
          <w:lang w:val="uk-UA"/>
        </w:rPr>
        <w:t>Додаток 3</w:t>
      </w:r>
    </w:p>
    <w:p w:rsidR="002D3389" w:rsidRPr="002D3389" w:rsidRDefault="002D3389" w:rsidP="002D3389">
      <w:pPr>
        <w:spacing w:after="2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3389" w:rsidRPr="002D3389" w:rsidRDefault="002D3389" w:rsidP="002D3389">
      <w:pPr>
        <w:spacing w:after="2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3389">
        <w:rPr>
          <w:rFonts w:ascii="Times New Roman" w:hAnsi="Times New Roman" w:cs="Times New Roman"/>
          <w:b/>
          <w:sz w:val="28"/>
          <w:szCs w:val="28"/>
        </w:rPr>
        <w:t>П А С П О Р Т</w:t>
      </w:r>
    </w:p>
    <w:p w:rsidR="002D3389" w:rsidRPr="002D3389" w:rsidRDefault="002D3389" w:rsidP="002D3389">
      <w:pPr>
        <w:spacing w:after="2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D3389">
        <w:rPr>
          <w:rFonts w:ascii="Times New Roman" w:hAnsi="Times New Roman" w:cs="Times New Roman"/>
          <w:sz w:val="28"/>
          <w:szCs w:val="28"/>
        </w:rPr>
        <w:t>представленого</w:t>
      </w:r>
      <w:proofErr w:type="spellEnd"/>
      <w:r w:rsidRPr="002D33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3389">
        <w:rPr>
          <w:rFonts w:ascii="Times New Roman" w:hAnsi="Times New Roman" w:cs="Times New Roman"/>
          <w:sz w:val="28"/>
          <w:szCs w:val="28"/>
        </w:rPr>
        <w:t>експонату</w:t>
      </w:r>
      <w:proofErr w:type="spellEnd"/>
    </w:p>
    <w:p w:rsidR="002D3389" w:rsidRPr="002D3389" w:rsidRDefault="002D3389" w:rsidP="002D3389">
      <w:pPr>
        <w:spacing w:after="20"/>
        <w:jc w:val="center"/>
        <w:rPr>
          <w:rFonts w:ascii="Times New Roman" w:hAnsi="Times New Roman" w:cs="Times New Roman"/>
          <w:sz w:val="28"/>
          <w:szCs w:val="28"/>
        </w:rPr>
      </w:pPr>
    </w:p>
    <w:p w:rsidR="002D3389" w:rsidRPr="002D3389" w:rsidRDefault="002D3389" w:rsidP="002D3389">
      <w:pPr>
        <w:spacing w:after="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3389">
        <w:rPr>
          <w:rFonts w:ascii="Times New Roman" w:hAnsi="Times New Roman" w:cs="Times New Roman"/>
          <w:sz w:val="28"/>
          <w:szCs w:val="28"/>
        </w:rPr>
        <w:t>Назва</w:t>
      </w:r>
      <w:proofErr w:type="spellEnd"/>
      <w:r w:rsidRPr="002D3389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spellStart"/>
      <w:r w:rsidRPr="002D3389">
        <w:rPr>
          <w:rFonts w:ascii="Times New Roman" w:hAnsi="Times New Roman" w:cs="Times New Roman"/>
          <w:sz w:val="28"/>
          <w:szCs w:val="28"/>
        </w:rPr>
        <w:t>експонату</w:t>
      </w:r>
      <w:proofErr w:type="spellEnd"/>
      <w:r w:rsidRPr="002D338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D3389">
        <w:rPr>
          <w:rFonts w:ascii="Times New Roman" w:hAnsi="Times New Roman" w:cs="Times New Roman"/>
          <w:sz w:val="28"/>
          <w:szCs w:val="28"/>
        </w:rPr>
        <w:t>розробки</w:t>
      </w:r>
      <w:proofErr w:type="spellEnd"/>
      <w:r w:rsidRPr="002D3389">
        <w:rPr>
          <w:rFonts w:ascii="Times New Roman" w:hAnsi="Times New Roman" w:cs="Times New Roman"/>
          <w:sz w:val="28"/>
          <w:szCs w:val="28"/>
        </w:rPr>
        <w:t>)___________________________________________</w:t>
      </w:r>
    </w:p>
    <w:p w:rsidR="002D3389" w:rsidRPr="002D3389" w:rsidRDefault="002D3389" w:rsidP="002D3389">
      <w:pPr>
        <w:spacing w:after="20"/>
        <w:jc w:val="both"/>
        <w:rPr>
          <w:rFonts w:ascii="Times New Roman" w:hAnsi="Times New Roman" w:cs="Times New Roman"/>
          <w:sz w:val="28"/>
          <w:szCs w:val="28"/>
        </w:rPr>
      </w:pPr>
      <w:r w:rsidRPr="002D33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D3389" w:rsidRPr="002D3389" w:rsidRDefault="002D3389" w:rsidP="002D3389">
      <w:pPr>
        <w:spacing w:after="20"/>
        <w:jc w:val="both"/>
        <w:rPr>
          <w:rFonts w:ascii="Times New Roman" w:hAnsi="Times New Roman" w:cs="Times New Roman"/>
          <w:sz w:val="28"/>
          <w:szCs w:val="28"/>
        </w:rPr>
      </w:pPr>
      <w:r w:rsidRPr="002D3389">
        <w:rPr>
          <w:rFonts w:ascii="Times New Roman" w:hAnsi="Times New Roman" w:cs="Times New Roman"/>
          <w:sz w:val="28"/>
          <w:szCs w:val="28"/>
        </w:rPr>
        <w:t>Розділ______________________________________________________________</w:t>
      </w:r>
    </w:p>
    <w:p w:rsidR="002D3389" w:rsidRPr="002D3389" w:rsidRDefault="002D3389" w:rsidP="002D3389">
      <w:pPr>
        <w:spacing w:after="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3389">
        <w:rPr>
          <w:rFonts w:ascii="Times New Roman" w:hAnsi="Times New Roman" w:cs="Times New Roman"/>
          <w:sz w:val="28"/>
          <w:szCs w:val="28"/>
        </w:rPr>
        <w:t>Техніка</w:t>
      </w:r>
      <w:proofErr w:type="spellEnd"/>
      <w:r w:rsidRPr="002D33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3389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D33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D3389">
        <w:rPr>
          <w:rFonts w:ascii="Times New Roman" w:hAnsi="Times New Roman" w:cs="Times New Roman"/>
          <w:sz w:val="28"/>
          <w:szCs w:val="28"/>
        </w:rPr>
        <w:t>матеріал</w:t>
      </w:r>
      <w:proofErr w:type="spellEnd"/>
      <w:r w:rsidRPr="002D3389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2D3389" w:rsidRPr="002D3389" w:rsidRDefault="002D3389" w:rsidP="002D3389">
      <w:pPr>
        <w:spacing w:after="20"/>
        <w:jc w:val="both"/>
        <w:rPr>
          <w:rFonts w:ascii="Times New Roman" w:hAnsi="Times New Roman" w:cs="Times New Roman"/>
          <w:sz w:val="28"/>
          <w:szCs w:val="28"/>
        </w:rPr>
      </w:pPr>
      <w:r w:rsidRPr="002D3389">
        <w:rPr>
          <w:rFonts w:ascii="Times New Roman" w:hAnsi="Times New Roman" w:cs="Times New Roman"/>
          <w:sz w:val="28"/>
          <w:szCs w:val="28"/>
        </w:rPr>
        <w:t>П.І.Б. (</w:t>
      </w:r>
      <w:proofErr w:type="spellStart"/>
      <w:r w:rsidRPr="002D3389">
        <w:rPr>
          <w:rFonts w:ascii="Times New Roman" w:hAnsi="Times New Roman" w:cs="Times New Roman"/>
          <w:sz w:val="28"/>
          <w:szCs w:val="28"/>
        </w:rPr>
        <w:t>авторів</w:t>
      </w:r>
      <w:proofErr w:type="spellEnd"/>
      <w:r w:rsidRPr="002D3389">
        <w:rPr>
          <w:rFonts w:ascii="Times New Roman" w:hAnsi="Times New Roman" w:cs="Times New Roman"/>
          <w:sz w:val="28"/>
          <w:szCs w:val="28"/>
        </w:rPr>
        <w:t>)______________________________________________________</w:t>
      </w:r>
    </w:p>
    <w:p w:rsidR="002D3389" w:rsidRPr="002D3389" w:rsidRDefault="002D3389" w:rsidP="002D3389">
      <w:pPr>
        <w:spacing w:after="20"/>
        <w:jc w:val="both"/>
        <w:rPr>
          <w:rFonts w:ascii="Times New Roman" w:hAnsi="Times New Roman" w:cs="Times New Roman"/>
          <w:sz w:val="28"/>
          <w:szCs w:val="28"/>
        </w:rPr>
      </w:pPr>
      <w:r w:rsidRPr="002D33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D3389" w:rsidRPr="002D3389" w:rsidRDefault="002D3389" w:rsidP="002D3389">
      <w:pPr>
        <w:spacing w:after="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3389">
        <w:rPr>
          <w:rFonts w:ascii="Times New Roman" w:hAnsi="Times New Roman" w:cs="Times New Roman"/>
          <w:sz w:val="28"/>
          <w:szCs w:val="28"/>
        </w:rPr>
        <w:t>Вікова</w:t>
      </w:r>
      <w:proofErr w:type="spellEnd"/>
      <w:r w:rsidRPr="002D33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3389">
        <w:rPr>
          <w:rFonts w:ascii="Times New Roman" w:hAnsi="Times New Roman" w:cs="Times New Roman"/>
          <w:sz w:val="28"/>
          <w:szCs w:val="28"/>
        </w:rPr>
        <w:t>категорія</w:t>
      </w:r>
      <w:proofErr w:type="spellEnd"/>
      <w:r w:rsidRPr="002D3389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2D3389" w:rsidRPr="002D3389" w:rsidRDefault="002D3389" w:rsidP="002D3389">
      <w:pPr>
        <w:spacing w:after="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3389">
        <w:rPr>
          <w:rFonts w:ascii="Times New Roman" w:hAnsi="Times New Roman" w:cs="Times New Roman"/>
          <w:sz w:val="28"/>
          <w:szCs w:val="28"/>
        </w:rPr>
        <w:t>Назва</w:t>
      </w:r>
      <w:proofErr w:type="spellEnd"/>
      <w:r w:rsidRPr="002D33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3389">
        <w:rPr>
          <w:rFonts w:ascii="Times New Roman" w:hAnsi="Times New Roman" w:cs="Times New Roman"/>
          <w:sz w:val="28"/>
          <w:szCs w:val="28"/>
        </w:rPr>
        <w:t>гуртка</w:t>
      </w:r>
      <w:proofErr w:type="spellEnd"/>
      <w:r w:rsidRPr="002D3389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2D3389" w:rsidRPr="002D3389" w:rsidRDefault="002D3389" w:rsidP="002D3389">
      <w:pPr>
        <w:spacing w:after="20"/>
        <w:jc w:val="both"/>
        <w:rPr>
          <w:rFonts w:ascii="Times New Roman" w:hAnsi="Times New Roman" w:cs="Times New Roman"/>
          <w:sz w:val="28"/>
          <w:szCs w:val="28"/>
        </w:rPr>
      </w:pPr>
      <w:r w:rsidRPr="002D33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D3389" w:rsidRPr="002D3389" w:rsidRDefault="002D3389" w:rsidP="002D3389">
      <w:pPr>
        <w:spacing w:after="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3389">
        <w:rPr>
          <w:rFonts w:ascii="Times New Roman" w:hAnsi="Times New Roman" w:cs="Times New Roman"/>
          <w:sz w:val="28"/>
          <w:szCs w:val="28"/>
        </w:rPr>
        <w:t>Організація</w:t>
      </w:r>
      <w:proofErr w:type="spellEnd"/>
      <w:r w:rsidRPr="002D33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3389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2D3389">
        <w:rPr>
          <w:rFonts w:ascii="Times New Roman" w:hAnsi="Times New Roman" w:cs="Times New Roman"/>
          <w:sz w:val="28"/>
          <w:szCs w:val="28"/>
        </w:rPr>
        <w:t xml:space="preserve"> заклад, де </w:t>
      </w:r>
      <w:proofErr w:type="spellStart"/>
      <w:r w:rsidRPr="002D3389">
        <w:rPr>
          <w:rFonts w:ascii="Times New Roman" w:hAnsi="Times New Roman" w:cs="Times New Roman"/>
          <w:sz w:val="28"/>
          <w:szCs w:val="28"/>
        </w:rPr>
        <w:t>працює</w:t>
      </w:r>
      <w:proofErr w:type="spellEnd"/>
      <w:r w:rsidRPr="002D33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3389">
        <w:rPr>
          <w:rFonts w:ascii="Times New Roman" w:hAnsi="Times New Roman" w:cs="Times New Roman"/>
          <w:sz w:val="28"/>
          <w:szCs w:val="28"/>
        </w:rPr>
        <w:t>гурток</w:t>
      </w:r>
      <w:proofErr w:type="spellEnd"/>
      <w:r w:rsidRPr="002D3389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2D3389" w:rsidRPr="002D3389" w:rsidRDefault="002D3389" w:rsidP="002D3389">
      <w:pPr>
        <w:spacing w:after="20"/>
        <w:jc w:val="both"/>
        <w:rPr>
          <w:rFonts w:ascii="Times New Roman" w:hAnsi="Times New Roman" w:cs="Times New Roman"/>
          <w:sz w:val="28"/>
          <w:szCs w:val="28"/>
        </w:rPr>
      </w:pPr>
      <w:r w:rsidRPr="002D3389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2D3389" w:rsidRPr="002D3389" w:rsidRDefault="002D3389" w:rsidP="002D3389">
      <w:pPr>
        <w:spacing w:after="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3389">
        <w:rPr>
          <w:rFonts w:ascii="Times New Roman" w:hAnsi="Times New Roman" w:cs="Times New Roman"/>
          <w:sz w:val="28"/>
          <w:szCs w:val="28"/>
        </w:rPr>
        <w:t>Поштова</w:t>
      </w:r>
      <w:proofErr w:type="spellEnd"/>
      <w:r w:rsidRPr="002D3389">
        <w:rPr>
          <w:rFonts w:ascii="Times New Roman" w:hAnsi="Times New Roman" w:cs="Times New Roman"/>
          <w:sz w:val="28"/>
          <w:szCs w:val="28"/>
        </w:rPr>
        <w:t xml:space="preserve"> адреса з </w:t>
      </w:r>
      <w:proofErr w:type="spellStart"/>
      <w:r w:rsidRPr="002D3389">
        <w:rPr>
          <w:rFonts w:ascii="Times New Roman" w:hAnsi="Times New Roman" w:cs="Times New Roman"/>
          <w:sz w:val="28"/>
          <w:szCs w:val="28"/>
        </w:rPr>
        <w:t>індексом</w:t>
      </w:r>
      <w:proofErr w:type="spellEnd"/>
      <w:r w:rsidRPr="002D3389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2D3389" w:rsidRPr="002D3389" w:rsidRDefault="002D3389" w:rsidP="002D3389">
      <w:pPr>
        <w:spacing w:after="20"/>
        <w:jc w:val="both"/>
        <w:rPr>
          <w:rFonts w:ascii="Times New Roman" w:hAnsi="Times New Roman" w:cs="Times New Roman"/>
          <w:sz w:val="28"/>
          <w:szCs w:val="28"/>
        </w:rPr>
      </w:pPr>
      <w:r w:rsidRPr="002D338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67362" w:rsidRDefault="002D3389" w:rsidP="002D3389">
      <w:pPr>
        <w:spacing w:after="2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D3389">
        <w:rPr>
          <w:rFonts w:ascii="Times New Roman" w:hAnsi="Times New Roman" w:cs="Times New Roman"/>
          <w:sz w:val="28"/>
          <w:szCs w:val="28"/>
        </w:rPr>
        <w:t>Прізвище</w:t>
      </w:r>
      <w:proofErr w:type="spellEnd"/>
      <w:r w:rsidRPr="002D33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D3389">
        <w:rPr>
          <w:rFonts w:ascii="Times New Roman" w:hAnsi="Times New Roman" w:cs="Times New Roman"/>
          <w:sz w:val="28"/>
          <w:szCs w:val="28"/>
        </w:rPr>
        <w:t>ім’я</w:t>
      </w:r>
      <w:proofErr w:type="spellEnd"/>
      <w:r w:rsidRPr="002D338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D3389">
        <w:rPr>
          <w:rFonts w:ascii="Times New Roman" w:hAnsi="Times New Roman" w:cs="Times New Roman"/>
          <w:sz w:val="28"/>
          <w:szCs w:val="28"/>
        </w:rPr>
        <w:t>по-батькові</w:t>
      </w:r>
      <w:proofErr w:type="spellEnd"/>
      <w:r w:rsidRPr="002D33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3389">
        <w:rPr>
          <w:rFonts w:ascii="Times New Roman" w:hAnsi="Times New Roman" w:cs="Times New Roman"/>
          <w:sz w:val="28"/>
          <w:szCs w:val="28"/>
        </w:rPr>
        <w:t>керівника</w:t>
      </w:r>
      <w:proofErr w:type="spellEnd"/>
      <w:r w:rsidRPr="002D33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3389">
        <w:rPr>
          <w:rFonts w:ascii="Times New Roman" w:hAnsi="Times New Roman" w:cs="Times New Roman"/>
          <w:sz w:val="28"/>
          <w:szCs w:val="28"/>
        </w:rPr>
        <w:t>гуртка</w:t>
      </w:r>
      <w:proofErr w:type="spellEnd"/>
      <w:r w:rsidRPr="002D3389">
        <w:rPr>
          <w:rFonts w:ascii="Times New Roman" w:hAnsi="Times New Roman" w:cs="Times New Roman"/>
          <w:sz w:val="28"/>
          <w:szCs w:val="28"/>
        </w:rPr>
        <w:t>, ____________________________________________________________________</w:t>
      </w:r>
    </w:p>
    <w:p w:rsidR="002D3389" w:rsidRPr="002D3389" w:rsidRDefault="002D3389" w:rsidP="002D3389">
      <w:pPr>
        <w:spacing w:after="20"/>
        <w:rPr>
          <w:rFonts w:ascii="Times New Roman" w:hAnsi="Times New Roman" w:cs="Times New Roman"/>
          <w:sz w:val="28"/>
          <w:szCs w:val="28"/>
        </w:rPr>
      </w:pPr>
      <w:r w:rsidRPr="002D3389">
        <w:rPr>
          <w:rFonts w:ascii="Times New Roman" w:hAnsi="Times New Roman" w:cs="Times New Roman"/>
          <w:sz w:val="28"/>
          <w:szCs w:val="28"/>
        </w:rPr>
        <w:t>тел.________________________________________________________________</w:t>
      </w:r>
    </w:p>
    <w:p w:rsidR="002D3389" w:rsidRPr="002D3389" w:rsidRDefault="002D3389" w:rsidP="002D3389">
      <w:pPr>
        <w:spacing w:after="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D3389">
        <w:rPr>
          <w:rFonts w:ascii="Times New Roman" w:hAnsi="Times New Roman" w:cs="Times New Roman"/>
          <w:sz w:val="28"/>
          <w:szCs w:val="28"/>
        </w:rPr>
        <w:t>Електронна</w:t>
      </w:r>
      <w:proofErr w:type="spellEnd"/>
      <w:r w:rsidRPr="002D3389">
        <w:rPr>
          <w:rFonts w:ascii="Times New Roman" w:hAnsi="Times New Roman" w:cs="Times New Roman"/>
          <w:sz w:val="28"/>
          <w:szCs w:val="28"/>
        </w:rPr>
        <w:t xml:space="preserve"> адреса та телефон закладу__________________________________</w:t>
      </w:r>
    </w:p>
    <w:p w:rsidR="002D3389" w:rsidRPr="002D3389" w:rsidRDefault="002D3389" w:rsidP="002D3389">
      <w:pPr>
        <w:spacing w:after="20"/>
        <w:jc w:val="both"/>
        <w:rPr>
          <w:rFonts w:ascii="Times New Roman" w:hAnsi="Times New Roman" w:cs="Times New Roman"/>
          <w:sz w:val="28"/>
          <w:szCs w:val="28"/>
        </w:rPr>
      </w:pPr>
      <w:r w:rsidRPr="002D3389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7D38B2" w:rsidRPr="002D3389" w:rsidRDefault="004D11C9" w:rsidP="000E1E07">
      <w:pPr>
        <w:spacing w:line="240" w:lineRule="auto"/>
        <w:ind w:left="708" w:firstLine="708"/>
        <w:rPr>
          <w:rFonts w:ascii="Times New Roman" w:hAnsi="Times New Roman" w:cs="Times New Roman"/>
          <w:lang w:val="uk-UA"/>
        </w:rPr>
      </w:pPr>
      <w:r w:rsidRPr="002D3389">
        <w:rPr>
          <w:rFonts w:ascii="Times New Roman" w:hAnsi="Times New Roman" w:cs="Times New Roman"/>
          <w:lang w:val="uk-UA"/>
        </w:rPr>
        <w:t>М</w:t>
      </w:r>
      <w:r w:rsidR="007D38B2" w:rsidRPr="002D3389">
        <w:rPr>
          <w:rFonts w:ascii="Times New Roman" w:hAnsi="Times New Roman" w:cs="Times New Roman"/>
          <w:lang w:val="uk-UA"/>
        </w:rPr>
        <w:t xml:space="preserve">.П.                                                       </w:t>
      </w:r>
      <w:r w:rsidR="007D38B2" w:rsidRPr="002D3389">
        <w:rPr>
          <w:rFonts w:ascii="Times New Roman" w:hAnsi="Times New Roman" w:cs="Times New Roman"/>
          <w:lang w:val="uk-UA"/>
        </w:rPr>
        <w:tab/>
      </w:r>
      <w:r w:rsidR="007D38B2" w:rsidRPr="002D3389">
        <w:rPr>
          <w:rFonts w:ascii="Times New Roman" w:hAnsi="Times New Roman" w:cs="Times New Roman"/>
          <w:lang w:val="uk-UA"/>
        </w:rPr>
        <w:tab/>
        <w:t xml:space="preserve">             /Підпис директора/</w:t>
      </w:r>
    </w:p>
    <w:p w:rsidR="007D38B2" w:rsidRPr="002D3389" w:rsidRDefault="007D38B2" w:rsidP="000E1E07">
      <w:pPr>
        <w:pStyle w:val="a4"/>
        <w:widowControl/>
        <w:jc w:val="center"/>
        <w:rPr>
          <w:b/>
          <w:bCs/>
        </w:rPr>
      </w:pPr>
    </w:p>
    <w:p w:rsidR="007D38B2" w:rsidRPr="000E1E07" w:rsidRDefault="004D11C9" w:rsidP="000E1E07">
      <w:pPr>
        <w:shd w:val="clear" w:color="auto" w:fill="FFFFFF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До</w:t>
      </w:r>
      <w:r w:rsidR="007D38B2" w:rsidRPr="000E1E07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даток №4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КРИТЕРІЇ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конкурсних оцінок експонатів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Розділ 1. </w:t>
      </w:r>
      <w:r w:rsidRPr="000E1E0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Технічні науки. 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Розділ 2. </w:t>
      </w:r>
      <w:r w:rsidRPr="000E1E0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Природничі науки.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доцільність розробки експонату                                        10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оригінальність ідеї (конструкції)                                       15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складність приладу (конструкції)                                      15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трудомісткість виготовлення експонату                            10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дієздатність експонату                                                      10</w:t>
      </w:r>
    </w:p>
    <w:p w:rsidR="00147788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виконання вимог правил техніки безпеки                          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відповідність вимогам ергономіки та дизайну                   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якість технічної документації                                           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наявність авторських свідоцтв: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раціоналізаторська пропозиція                                           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винахід                                                                            10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наявність свідоцтв та дипломів за участь у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конкурсах та виставках у поточному році                           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наявність публікацій                                                         5 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Розділ З. </w:t>
      </w:r>
      <w:r w:rsidRPr="000E1E0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Технічні навчальні посібники.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дидактична доцільність застосування експонату                15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оригінальність ідеї (конструкції)                                       15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складність приладу (конструкції)                                      15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трудомісткість виготовлення експонату                            15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дієздатність експонату                                                      10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виконання вимог правил техніки безпеки                          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відповідність вимогам ергономіки та дизайну                   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якість технічної документації                                           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наявність авторських свідоцтв                                          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наявність дипломів за участь у конкурсах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виставках у поточному році                                            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наявність публікацій                                                         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Розділ 4. </w:t>
      </w:r>
      <w:r w:rsidRPr="000E1E0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Ігри та іграшки з елементами техніки.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доцільність розробки експонату                                        15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оригінальність ідеї (конструкції)                                       15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складність конструкції                                                      15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трудомісткість виготовлення                                             15</w:t>
      </w:r>
    </w:p>
    <w:p w:rsidR="007D38B2" w:rsidRPr="000E1E07" w:rsidRDefault="007D38B2" w:rsidP="000E1E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дієздатність експонату                                                      10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виконання вимог правил техніки безпеки                          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відповідність вимогам ергономіки та дизайну                   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якість технічної документації                                           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наявність авторських свідоцтв                                          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наявність свідоцтв та дипломів за участь у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конкурсах та виставках у поточному році                           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наявність публікацій                                                         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Розділ 5. </w:t>
      </w:r>
      <w:r w:rsidRPr="000E1E0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Технічні моделі.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доцільність розробки експонату                                        20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оригінальність конструкції                                               25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трудомісткість виготовлення                                            15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відповідність вимогам ергономіки та дизайну                   15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якість технічної документації                                            15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наявність свідоцтв та дипломів за участь у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конкурсах та виставках у поточному році                            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наявність публікацій                                                          5 </w:t>
      </w:r>
    </w:p>
    <w:p w:rsidR="00DC366E" w:rsidRDefault="00DC366E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</w:pP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Розділ 6. </w:t>
      </w:r>
      <w:r w:rsidRPr="000E1E0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Спортивно-технічне моделювання.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відповідність моделей класам та категоріям                      40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якість виготовлення                                                          30</w:t>
      </w:r>
    </w:p>
    <w:p w:rsidR="00147788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якість технічної документації                                            10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 наявність протоколів про участь у Всеукраїнських змаганнях: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1  місце                                                                                15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2 місце                                                                                 10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3 місце                                                                                 5</w:t>
      </w:r>
    </w:p>
    <w:p w:rsidR="00DC366E" w:rsidRDefault="00DC366E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</w:pP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Розділ </w:t>
      </w: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7. </w:t>
      </w:r>
      <w:r w:rsidRPr="000E1E0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Архітектура та будівництво.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оригінальність конструкції                                                 25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трудомісткість виготовлення                                              20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відповідність вимогам ергономіки та дизайну                    15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якість технічної документації                                            15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наявність свідоцтв та дипломів за участь у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конкурсах та виставках у поточному році                             5</w:t>
      </w:r>
    </w:p>
    <w:p w:rsidR="007D38B2" w:rsidRPr="000E1E07" w:rsidRDefault="007D38B2" w:rsidP="000E1E07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наявність публікацій                                                            5</w:t>
      </w:r>
    </w:p>
    <w:p w:rsidR="00DC366E" w:rsidRDefault="00DC366E" w:rsidP="00DC366E">
      <w:pPr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</w:pP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Додаток №5</w:t>
      </w:r>
    </w:p>
    <w:p w:rsidR="007D38B2" w:rsidRPr="000E1E07" w:rsidRDefault="007D38B2" w:rsidP="000E1E07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0E1E0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Розмір етикетки 15 х 12</w:t>
      </w:r>
      <w:r w:rsidR="004D11C9" w:rsidRPr="000E1E0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см</w:t>
      </w:r>
      <w:r w:rsidRPr="000E1E07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; напис: шрифт - 20</w:t>
      </w:r>
    </w:p>
    <w:p w:rsidR="007D38B2" w:rsidRPr="000E1E07" w:rsidRDefault="007D38B2" w:rsidP="000E1E07">
      <w:pPr>
        <w:tabs>
          <w:tab w:val="left" w:pos="7710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37"/>
      </w:tblGrid>
      <w:tr w:rsidR="007D38B2" w:rsidRPr="000E1E07" w:rsidTr="004D11C9">
        <w:trPr>
          <w:trHeight w:val="2385"/>
        </w:trPr>
        <w:tc>
          <w:tcPr>
            <w:tcW w:w="9237" w:type="dxa"/>
          </w:tcPr>
          <w:p w:rsidR="007D38B2" w:rsidRPr="000E1E07" w:rsidRDefault="007D38B2" w:rsidP="000E1E07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7D38B2" w:rsidRPr="000E1E07" w:rsidRDefault="007D38B2" w:rsidP="000E1E07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7D38B2" w:rsidRPr="000E1E07" w:rsidRDefault="007D38B2" w:rsidP="000E1E07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4D11C9" w:rsidRPr="000E1E07" w:rsidRDefault="004D11C9" w:rsidP="000E1E07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4D11C9" w:rsidRPr="000E1E07" w:rsidRDefault="004D11C9" w:rsidP="000E1E07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4D11C9" w:rsidRPr="000E1E07" w:rsidRDefault="004D11C9" w:rsidP="000E1E07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</w:p>
          <w:p w:rsidR="007D38B2" w:rsidRPr="000E1E07" w:rsidRDefault="007D38B2" w:rsidP="000E1E07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4D11C9" w:rsidRPr="000E1E07" w:rsidTr="004D11C9">
        <w:trPr>
          <w:trHeight w:val="2385"/>
        </w:trPr>
        <w:tc>
          <w:tcPr>
            <w:tcW w:w="9237" w:type="dxa"/>
          </w:tcPr>
          <w:p w:rsidR="004D11C9" w:rsidRPr="000E1E07" w:rsidRDefault="004D11C9" w:rsidP="000E1E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40"/>
                <w:szCs w:val="40"/>
                <w:lang w:val="uk-UA"/>
              </w:rPr>
            </w:pPr>
            <w:r w:rsidRPr="000E1E07">
              <w:rPr>
                <w:rFonts w:ascii="Times New Roman" w:hAnsi="Times New Roman" w:cs="Times New Roman"/>
                <w:b/>
                <w:i/>
                <w:sz w:val="40"/>
                <w:szCs w:val="40"/>
                <w:lang w:val="uk-UA"/>
              </w:rPr>
              <w:t>«Наш пошук і творчість – тобі, Україно!»</w:t>
            </w:r>
          </w:p>
          <w:p w:rsidR="004D11C9" w:rsidRPr="000E1E07" w:rsidRDefault="004D11C9" w:rsidP="000E1E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E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роботи:</w:t>
            </w:r>
          </w:p>
          <w:p w:rsidR="004D11C9" w:rsidRPr="000E1E07" w:rsidRDefault="004D11C9" w:rsidP="000E1E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E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Автор:</w:t>
            </w:r>
          </w:p>
          <w:p w:rsidR="004D11C9" w:rsidRPr="000E1E07" w:rsidRDefault="004D11C9" w:rsidP="000E1E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E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Керівник:</w:t>
            </w:r>
          </w:p>
          <w:p w:rsidR="004D11C9" w:rsidRPr="000E1E07" w:rsidRDefault="004D11C9" w:rsidP="000E1E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E1E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Гурток, заклад:</w:t>
            </w:r>
          </w:p>
          <w:p w:rsidR="004D11C9" w:rsidRPr="000E1E07" w:rsidRDefault="004D11C9" w:rsidP="000E1E0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7D38B2" w:rsidRPr="00E95106" w:rsidRDefault="007D38B2" w:rsidP="000E1E07">
      <w:pPr>
        <w:spacing w:line="240" w:lineRule="auto"/>
        <w:rPr>
          <w:rFonts w:ascii="Times New Roman" w:hAnsi="Times New Roman" w:cs="Times New Roman"/>
          <w:lang w:val="uk-UA"/>
        </w:rPr>
      </w:pPr>
    </w:p>
    <w:p w:rsidR="002D6699" w:rsidRPr="00E67A34" w:rsidRDefault="002D6699" w:rsidP="000E1E07">
      <w:pPr>
        <w:spacing w:line="240" w:lineRule="auto"/>
        <w:rPr>
          <w:lang w:val="uk-UA"/>
        </w:rPr>
      </w:pPr>
    </w:p>
    <w:sectPr w:rsidR="002D6699" w:rsidRPr="00E67A34" w:rsidSect="000E1E07">
      <w:headerReference w:type="default" r:id="rId9"/>
      <w:pgSz w:w="11909" w:h="16834"/>
      <w:pgMar w:top="709" w:right="749" w:bottom="1258" w:left="1440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40A" w:rsidRDefault="00D6240A">
      <w:pPr>
        <w:spacing w:after="0" w:line="240" w:lineRule="auto"/>
      </w:pPr>
      <w:r>
        <w:separator/>
      </w:r>
    </w:p>
  </w:endnote>
  <w:endnote w:type="continuationSeparator" w:id="0">
    <w:p w:rsidR="00D6240A" w:rsidRDefault="00D62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40A" w:rsidRDefault="00D6240A">
      <w:pPr>
        <w:spacing w:after="0" w:line="240" w:lineRule="auto"/>
      </w:pPr>
      <w:r>
        <w:separator/>
      </w:r>
    </w:p>
  </w:footnote>
  <w:footnote w:type="continuationSeparator" w:id="0">
    <w:p w:rsidR="00D6240A" w:rsidRDefault="00D62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2365337"/>
      <w:docPartObj>
        <w:docPartGallery w:val="Page Numbers (Top of Page)"/>
        <w:docPartUnique/>
      </w:docPartObj>
    </w:sdtPr>
    <w:sdtEndPr/>
    <w:sdtContent>
      <w:p w:rsidR="000E1E07" w:rsidRDefault="000E1E0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BE6">
          <w:rPr>
            <w:noProof/>
          </w:rPr>
          <w:t>10</w:t>
        </w:r>
        <w:r>
          <w:fldChar w:fldCharType="end"/>
        </w:r>
      </w:p>
    </w:sdtContent>
  </w:sdt>
  <w:p w:rsidR="000E1E07" w:rsidRDefault="000E1E0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119B"/>
    <w:multiLevelType w:val="singleLevel"/>
    <w:tmpl w:val="18CEEB9C"/>
    <w:lvl w:ilvl="0">
      <w:start w:val="1"/>
      <w:numFmt w:val="upperRoman"/>
      <w:lvlText w:val="%1."/>
      <w:legacy w:legacy="1" w:legacySpace="0" w:legacyIndent="284"/>
      <w:lvlJc w:val="left"/>
      <w:pPr>
        <w:ind w:left="284" w:hanging="284"/>
      </w:pPr>
      <w:rPr>
        <w:rFonts w:ascii="Times New Roman" w:hAnsi="Times New Roman" w:cs="Times New Roman" w:hint="default"/>
        <w:b/>
        <w:bCs/>
        <w:i w:val="0"/>
        <w:iCs w:val="0"/>
      </w:rPr>
    </w:lvl>
  </w:abstractNum>
  <w:abstractNum w:abstractNumId="1">
    <w:nsid w:val="060B02E4"/>
    <w:multiLevelType w:val="hybridMultilevel"/>
    <w:tmpl w:val="1D92EDB0"/>
    <w:lvl w:ilvl="0" w:tplc="2A9ACF08">
      <w:start w:val="3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26166A"/>
    <w:multiLevelType w:val="hybridMultilevel"/>
    <w:tmpl w:val="1348F72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64D5858"/>
    <w:multiLevelType w:val="hybridMultilevel"/>
    <w:tmpl w:val="A93ABE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240311"/>
    <w:multiLevelType w:val="hybridMultilevel"/>
    <w:tmpl w:val="89E466E4"/>
    <w:lvl w:ilvl="0" w:tplc="0419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1D766F2D"/>
    <w:multiLevelType w:val="hybridMultilevel"/>
    <w:tmpl w:val="BBE84BD2"/>
    <w:lvl w:ilvl="0" w:tplc="0419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CF56392"/>
    <w:multiLevelType w:val="hybridMultilevel"/>
    <w:tmpl w:val="12826496"/>
    <w:lvl w:ilvl="0" w:tplc="D1F8C6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176A31"/>
    <w:multiLevelType w:val="hybridMultilevel"/>
    <w:tmpl w:val="4750387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>
    <w:nsid w:val="34E86143"/>
    <w:multiLevelType w:val="hybridMultilevel"/>
    <w:tmpl w:val="072EBC4A"/>
    <w:lvl w:ilvl="0" w:tplc="7BC6D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52996BAE"/>
    <w:multiLevelType w:val="singleLevel"/>
    <w:tmpl w:val="652CA3A6"/>
    <w:lvl w:ilvl="0">
      <w:start w:val="6"/>
      <w:numFmt w:val="upperRoman"/>
      <w:lvlText w:val="%1."/>
      <w:legacy w:legacy="1" w:legacySpace="0" w:legacyIndent="284"/>
      <w:lvlJc w:val="left"/>
      <w:pPr>
        <w:ind w:left="1135" w:hanging="284"/>
      </w:pPr>
      <w:rPr>
        <w:rFonts w:ascii="Times New Roman" w:hAnsi="Times New Roman" w:cs="Times New Roman" w:hint="default"/>
      </w:rPr>
    </w:lvl>
  </w:abstractNum>
  <w:abstractNum w:abstractNumId="10">
    <w:nsid w:val="59E30FD8"/>
    <w:multiLevelType w:val="singleLevel"/>
    <w:tmpl w:val="F5AC862C"/>
    <w:lvl w:ilvl="0">
      <w:start w:val="7"/>
      <w:numFmt w:val="upperRoman"/>
      <w:lvlText w:val="%1."/>
      <w:legacy w:legacy="1" w:legacySpace="0" w:legacyIndent="284"/>
      <w:lvlJc w:val="left"/>
      <w:pPr>
        <w:ind w:left="1135" w:hanging="284"/>
      </w:pPr>
      <w:rPr>
        <w:rFonts w:ascii="Times New Roman" w:hAnsi="Times New Roman" w:cs="Times New Roman" w:hint="default"/>
      </w:rPr>
    </w:lvl>
  </w:abstractNum>
  <w:abstractNum w:abstractNumId="11">
    <w:nsid w:val="61955140"/>
    <w:multiLevelType w:val="hybridMultilevel"/>
    <w:tmpl w:val="37B22B32"/>
    <w:lvl w:ilvl="0" w:tplc="899EF916">
      <w:start w:val="1"/>
      <w:numFmt w:val="upperRoman"/>
      <w:lvlText w:val="%1."/>
      <w:lvlJc w:val="center"/>
      <w:pPr>
        <w:tabs>
          <w:tab w:val="num" w:pos="924"/>
        </w:tabs>
        <w:ind w:left="284" w:firstLine="283"/>
      </w:pPr>
      <w:rPr>
        <w:rFonts w:hint="default"/>
        <w:b/>
      </w:rPr>
    </w:lvl>
    <w:lvl w:ilvl="1" w:tplc="153C20D6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2" w:tplc="8D8E10AC">
      <w:start w:val="1"/>
      <w:numFmt w:val="decimal"/>
      <w:lvlText w:val="%3."/>
      <w:lvlJc w:val="right"/>
      <w:pPr>
        <w:tabs>
          <w:tab w:val="num" w:pos="2983"/>
        </w:tabs>
        <w:ind w:left="2983" w:hanging="436"/>
      </w:pPr>
      <w:rPr>
        <w:rFonts w:hint="default"/>
      </w:rPr>
    </w:lvl>
    <w:lvl w:ilvl="3" w:tplc="153C20D6">
      <w:start w:val="2"/>
      <w:numFmt w:val="bullet"/>
      <w:lvlText w:val="-"/>
      <w:lvlJc w:val="left"/>
      <w:pPr>
        <w:tabs>
          <w:tab w:val="num" w:pos="3447"/>
        </w:tabs>
        <w:ind w:left="3447" w:hanging="360"/>
      </w:pPr>
      <w:rPr>
        <w:rFonts w:ascii="Times New Roman" w:eastAsia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>
    <w:nsid w:val="61F714EB"/>
    <w:multiLevelType w:val="hybridMultilevel"/>
    <w:tmpl w:val="3ED01D60"/>
    <w:lvl w:ilvl="0" w:tplc="0419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3">
    <w:nsid w:val="6F4B6F5C"/>
    <w:multiLevelType w:val="hybridMultilevel"/>
    <w:tmpl w:val="E6249798"/>
    <w:lvl w:ilvl="0" w:tplc="1298C13A">
      <w:start w:val="1"/>
      <w:numFmt w:val="decimal"/>
      <w:lvlText w:val="%1."/>
      <w:lvlJc w:val="left"/>
      <w:pPr>
        <w:tabs>
          <w:tab w:val="num" w:pos="868"/>
        </w:tabs>
        <w:ind w:left="868" w:hanging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upperRoman"/>
        <w:lvlText w:val="%1."/>
        <w:legacy w:legacy="1" w:legacySpace="0" w:legacyIndent="284"/>
        <w:lvlJc w:val="left"/>
        <w:pPr>
          <w:ind w:left="1135" w:hanging="284"/>
        </w:pPr>
        <w:rPr>
          <w:rFonts w:ascii="Times New Roman" w:hAnsi="Times New Roman" w:cs="Times New Roman" w:hint="default"/>
          <w:b/>
        </w:rPr>
      </w:lvl>
    </w:lvlOverride>
  </w:num>
  <w:num w:numId="3">
    <w:abstractNumId w:val="9"/>
  </w:num>
  <w:num w:numId="4">
    <w:abstractNumId w:val="10"/>
  </w:num>
  <w:num w:numId="5">
    <w:abstractNumId w:val="12"/>
  </w:num>
  <w:num w:numId="6">
    <w:abstractNumId w:val="4"/>
  </w:num>
  <w:num w:numId="7">
    <w:abstractNumId w:val="13"/>
  </w:num>
  <w:num w:numId="8">
    <w:abstractNumId w:val="5"/>
  </w:num>
  <w:num w:numId="9">
    <w:abstractNumId w:val="6"/>
  </w:num>
  <w:num w:numId="10">
    <w:abstractNumId w:val="2"/>
  </w:num>
  <w:num w:numId="11">
    <w:abstractNumId w:val="1"/>
  </w:num>
  <w:num w:numId="12">
    <w:abstractNumId w:val="8"/>
  </w:num>
  <w:num w:numId="13">
    <w:abstractNumId w:val="3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9EC"/>
    <w:rsid w:val="00026F6F"/>
    <w:rsid w:val="00030952"/>
    <w:rsid w:val="000B4AA5"/>
    <w:rsid w:val="000E1E07"/>
    <w:rsid w:val="00147788"/>
    <w:rsid w:val="00173FDD"/>
    <w:rsid w:val="001A7078"/>
    <w:rsid w:val="00225D22"/>
    <w:rsid w:val="002D3389"/>
    <w:rsid w:val="002D6699"/>
    <w:rsid w:val="003358B4"/>
    <w:rsid w:val="0038565F"/>
    <w:rsid w:val="00394172"/>
    <w:rsid w:val="004167A2"/>
    <w:rsid w:val="0045339A"/>
    <w:rsid w:val="00455B9E"/>
    <w:rsid w:val="004B1C32"/>
    <w:rsid w:val="004D11C9"/>
    <w:rsid w:val="00574A2F"/>
    <w:rsid w:val="005A3BE6"/>
    <w:rsid w:val="005D3981"/>
    <w:rsid w:val="005D429B"/>
    <w:rsid w:val="005E1733"/>
    <w:rsid w:val="00641117"/>
    <w:rsid w:val="006426CA"/>
    <w:rsid w:val="006429EC"/>
    <w:rsid w:val="00667362"/>
    <w:rsid w:val="006B2647"/>
    <w:rsid w:val="00715B77"/>
    <w:rsid w:val="007712EE"/>
    <w:rsid w:val="007A524A"/>
    <w:rsid w:val="007B3E11"/>
    <w:rsid w:val="007D2B9C"/>
    <w:rsid w:val="007D38B2"/>
    <w:rsid w:val="0080056D"/>
    <w:rsid w:val="00865D3C"/>
    <w:rsid w:val="00874630"/>
    <w:rsid w:val="00877815"/>
    <w:rsid w:val="008F531F"/>
    <w:rsid w:val="009822B2"/>
    <w:rsid w:val="009D3B83"/>
    <w:rsid w:val="00A4633A"/>
    <w:rsid w:val="00A7014B"/>
    <w:rsid w:val="00A8785F"/>
    <w:rsid w:val="00AA36F9"/>
    <w:rsid w:val="00AD1812"/>
    <w:rsid w:val="00B51601"/>
    <w:rsid w:val="00B603C4"/>
    <w:rsid w:val="00BD5330"/>
    <w:rsid w:val="00C223BF"/>
    <w:rsid w:val="00C3261E"/>
    <w:rsid w:val="00D04746"/>
    <w:rsid w:val="00D61220"/>
    <w:rsid w:val="00D6240A"/>
    <w:rsid w:val="00DC366E"/>
    <w:rsid w:val="00E11155"/>
    <w:rsid w:val="00E353B8"/>
    <w:rsid w:val="00E46198"/>
    <w:rsid w:val="00E67A34"/>
    <w:rsid w:val="00E9239F"/>
    <w:rsid w:val="00E95106"/>
    <w:rsid w:val="00FE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D38B2"/>
    <w:pPr>
      <w:keepNext/>
      <w:widowControl w:val="0"/>
      <w:autoSpaceDE w:val="0"/>
      <w:autoSpaceDN w:val="0"/>
      <w:spacing w:after="0" w:line="240" w:lineRule="auto"/>
      <w:ind w:firstLine="709"/>
      <w:jc w:val="right"/>
      <w:outlineLvl w:val="0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heading 3"/>
    <w:basedOn w:val="a"/>
    <w:next w:val="a"/>
    <w:link w:val="30"/>
    <w:qFormat/>
    <w:rsid w:val="007D38B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7D38B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8B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38B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7D38B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D38B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ody Text Indent"/>
    <w:basedOn w:val="a"/>
    <w:link w:val="a5"/>
    <w:rsid w:val="007D38B2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5">
    <w:name w:val="Основной текст с отступом Знак"/>
    <w:basedOn w:val="a0"/>
    <w:link w:val="a4"/>
    <w:rsid w:val="007D38B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D669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D6699"/>
  </w:style>
  <w:style w:type="paragraph" w:styleId="a6">
    <w:name w:val="Body Text"/>
    <w:basedOn w:val="a"/>
    <w:link w:val="a7"/>
    <w:uiPriority w:val="99"/>
    <w:semiHidden/>
    <w:unhideWhenUsed/>
    <w:rsid w:val="002D669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D6699"/>
  </w:style>
  <w:style w:type="paragraph" w:styleId="31">
    <w:name w:val="Body Text Indent 3"/>
    <w:basedOn w:val="a"/>
    <w:link w:val="32"/>
    <w:rsid w:val="002D669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D669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2D6699"/>
  </w:style>
  <w:style w:type="paragraph" w:styleId="a9">
    <w:name w:val="footer"/>
    <w:basedOn w:val="a"/>
    <w:link w:val="aa"/>
    <w:rsid w:val="002D66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2D66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0E1E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1E07"/>
  </w:style>
  <w:style w:type="paragraph" w:styleId="ad">
    <w:name w:val="Balloon Text"/>
    <w:basedOn w:val="a"/>
    <w:link w:val="ae"/>
    <w:uiPriority w:val="99"/>
    <w:semiHidden/>
    <w:unhideWhenUsed/>
    <w:rsid w:val="00335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358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D38B2"/>
    <w:pPr>
      <w:keepNext/>
      <w:widowControl w:val="0"/>
      <w:autoSpaceDE w:val="0"/>
      <w:autoSpaceDN w:val="0"/>
      <w:spacing w:after="0" w:line="240" w:lineRule="auto"/>
      <w:ind w:firstLine="709"/>
      <w:jc w:val="right"/>
      <w:outlineLvl w:val="0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3">
    <w:name w:val="heading 3"/>
    <w:basedOn w:val="a"/>
    <w:next w:val="a"/>
    <w:link w:val="30"/>
    <w:qFormat/>
    <w:rsid w:val="007D38B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7D38B2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8B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D38B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7D38B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D38B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ody Text Indent"/>
    <w:basedOn w:val="a"/>
    <w:link w:val="a5"/>
    <w:rsid w:val="007D38B2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5">
    <w:name w:val="Основной текст с отступом Знак"/>
    <w:basedOn w:val="a0"/>
    <w:link w:val="a4"/>
    <w:rsid w:val="007D38B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2D669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D6699"/>
  </w:style>
  <w:style w:type="paragraph" w:styleId="a6">
    <w:name w:val="Body Text"/>
    <w:basedOn w:val="a"/>
    <w:link w:val="a7"/>
    <w:uiPriority w:val="99"/>
    <w:semiHidden/>
    <w:unhideWhenUsed/>
    <w:rsid w:val="002D6699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D6699"/>
  </w:style>
  <w:style w:type="paragraph" w:styleId="31">
    <w:name w:val="Body Text Indent 3"/>
    <w:basedOn w:val="a"/>
    <w:link w:val="32"/>
    <w:rsid w:val="002D669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D669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2D6699"/>
  </w:style>
  <w:style w:type="paragraph" w:styleId="a9">
    <w:name w:val="footer"/>
    <w:basedOn w:val="a"/>
    <w:link w:val="aa"/>
    <w:rsid w:val="002D66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2D66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0E1E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E1E07"/>
  </w:style>
  <w:style w:type="paragraph" w:styleId="ad">
    <w:name w:val="Balloon Text"/>
    <w:basedOn w:val="a"/>
    <w:link w:val="ae"/>
    <w:uiPriority w:val="99"/>
    <w:semiHidden/>
    <w:unhideWhenUsed/>
    <w:rsid w:val="00335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358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F132C-CF1F-4E23-85D5-E312AE27F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10</Pages>
  <Words>10817</Words>
  <Characters>6166</Characters>
  <Application>Microsoft Office Word</Application>
  <DocSecurity>0</DocSecurity>
  <Lines>51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 Kalinich</dc:creator>
  <cp:lastModifiedBy>Room10Admin</cp:lastModifiedBy>
  <cp:revision>26</cp:revision>
  <cp:lastPrinted>2018-03-02T07:59:00Z</cp:lastPrinted>
  <dcterms:created xsi:type="dcterms:W3CDTF">2018-02-26T10:04:00Z</dcterms:created>
  <dcterms:modified xsi:type="dcterms:W3CDTF">2020-01-22T08:09:00Z</dcterms:modified>
</cp:coreProperties>
</file>