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D78" w:rsidRPr="000E35D1" w:rsidRDefault="002A2172" w:rsidP="002A2172">
      <w:pPr>
        <w:rPr>
          <w:noProof/>
        </w:rPr>
      </w:pPr>
      <w:r w:rsidRPr="002A2172">
        <w:rPr>
          <w:noProof/>
        </w:rPr>
        <w:t xml:space="preserve">                                                    </w:t>
      </w:r>
      <w:r w:rsidR="00D63D02">
        <w:rPr>
          <w:noProof/>
        </w:rPr>
        <w:t xml:space="preserve">                            </w:t>
      </w:r>
    </w:p>
    <w:p w:rsidR="00447D78" w:rsidRPr="0032653D" w:rsidRDefault="00447D78" w:rsidP="002A2172">
      <w:pPr>
        <w:rPr>
          <w:noProof/>
          <w:lang w:val="uk-UA"/>
        </w:rPr>
      </w:pPr>
    </w:p>
    <w:p w:rsidR="002A2172" w:rsidRPr="008A2664" w:rsidRDefault="002A2172" w:rsidP="002A2172">
      <w:pPr>
        <w:jc w:val="center"/>
        <w:rPr>
          <w:sz w:val="24"/>
          <w:szCs w:val="24"/>
          <w:lang w:val="uk-UA"/>
        </w:rPr>
      </w:pPr>
      <w:r w:rsidRPr="008A2664">
        <w:rPr>
          <w:sz w:val="24"/>
          <w:szCs w:val="24"/>
          <w:lang w:val="uk-UA"/>
        </w:rPr>
        <w:t>ДЕПАРТАМЕНТ ОСВІТИ І НАУКИ</w:t>
      </w:r>
    </w:p>
    <w:p w:rsidR="002A2172" w:rsidRPr="000F1AE6" w:rsidRDefault="002A2172" w:rsidP="002A2172">
      <w:pPr>
        <w:jc w:val="center"/>
        <w:rPr>
          <w:sz w:val="28"/>
          <w:szCs w:val="28"/>
          <w:lang w:val="uk-UA"/>
        </w:rPr>
      </w:pPr>
      <w:r w:rsidRPr="000F1AE6">
        <w:rPr>
          <w:sz w:val="28"/>
          <w:szCs w:val="28"/>
          <w:lang w:val="uk-UA"/>
        </w:rPr>
        <w:t>ДНІПРОПЕТРОВСЬК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Ї</w:t>
      </w:r>
    </w:p>
    <w:p w:rsidR="002A2172" w:rsidRPr="007D4645" w:rsidRDefault="002A2172" w:rsidP="002A2172">
      <w:pPr>
        <w:jc w:val="center"/>
        <w:rPr>
          <w:sz w:val="4"/>
          <w:szCs w:val="4"/>
          <w:lang w:val="uk-UA"/>
        </w:rPr>
      </w:pPr>
    </w:p>
    <w:p w:rsidR="002A2172" w:rsidRPr="00901242" w:rsidRDefault="002A2172" w:rsidP="002A2172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ЗАКЛАД </w:t>
      </w:r>
      <w:r w:rsidR="000E4B24">
        <w:rPr>
          <w:b/>
          <w:sz w:val="24"/>
          <w:szCs w:val="24"/>
          <w:lang w:val="uk-UA"/>
        </w:rPr>
        <w:t>ПОЗАШКІЛЬНОЇ ОСВІТИ</w:t>
      </w:r>
    </w:p>
    <w:p w:rsidR="002A2172" w:rsidRDefault="002A2172" w:rsidP="002A2172">
      <w:pPr>
        <w:jc w:val="center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53204B">
        <w:rPr>
          <w:b/>
          <w:sz w:val="24"/>
          <w:szCs w:val="24"/>
          <w:lang w:val="uk-UA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53204B">
        <w:rPr>
          <w:b/>
          <w:sz w:val="24"/>
          <w:szCs w:val="24"/>
          <w:lang w:val="uk-UA"/>
        </w:rPr>
        <w:t>ЧНО</w:t>
      </w:r>
      <w:r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</w:p>
    <w:p w:rsidR="000E4B24" w:rsidRDefault="000E4B24" w:rsidP="002A2172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ДНІПРОПЕТРОВСЬКОЇ ОБЛАСНОЇ РАДИ</w:t>
      </w:r>
      <w:r w:rsidRPr="00901242">
        <w:rPr>
          <w:b/>
          <w:sz w:val="24"/>
          <w:szCs w:val="24"/>
          <w:lang w:val="uk-UA"/>
        </w:rPr>
        <w:t>”</w:t>
      </w:r>
    </w:p>
    <w:p w:rsidR="00080686" w:rsidRPr="00080686" w:rsidRDefault="00080686" w:rsidP="00080686">
      <w:pPr>
        <w:jc w:val="center"/>
        <w:rPr>
          <w:rFonts w:eastAsia="Times New Roman"/>
          <w:b/>
          <w:color w:val="000000"/>
          <w:sz w:val="24"/>
          <w:szCs w:val="24"/>
          <w:lang w:val="uk-UA" w:eastAsia="ru-RU"/>
        </w:rPr>
      </w:pPr>
      <w:r w:rsidRPr="00080686">
        <w:rPr>
          <w:rFonts w:eastAsia="Times New Roman"/>
          <w:b/>
          <w:color w:val="000000"/>
          <w:sz w:val="24"/>
          <w:szCs w:val="24"/>
          <w:lang w:val="uk-UA" w:eastAsia="ru-RU"/>
        </w:rPr>
        <w:t>(КЗПО “ДОЦНТТ та ІТУМ” ДОР”)</w:t>
      </w:r>
    </w:p>
    <w:p w:rsidR="00031017" w:rsidRPr="00080686" w:rsidRDefault="00031017" w:rsidP="002A2172">
      <w:pPr>
        <w:jc w:val="center"/>
        <w:rPr>
          <w:b/>
          <w:sz w:val="24"/>
          <w:szCs w:val="24"/>
          <w:lang w:val="uk-UA"/>
        </w:rPr>
      </w:pPr>
    </w:p>
    <w:p w:rsidR="002A2172" w:rsidRDefault="002A2172" w:rsidP="002A2172">
      <w:pPr>
        <w:jc w:val="center"/>
        <w:rPr>
          <w:lang w:val="uk-UA"/>
        </w:rPr>
      </w:pPr>
      <w:r>
        <w:rPr>
          <w:lang w:val="uk-UA"/>
        </w:rPr>
        <w:t>вул. Ульянова,4,  м. Дніпро, 49101,  тел.767-10-52, 767-18-42</w:t>
      </w:r>
    </w:p>
    <w:p w:rsidR="002A2172" w:rsidRPr="001C2529" w:rsidRDefault="00D40FB5" w:rsidP="002A2172">
      <w:pPr>
        <w:jc w:val="center"/>
        <w:rPr>
          <w:lang w:val="uk-UA"/>
        </w:rPr>
      </w:pPr>
      <w:hyperlink r:id="rId6" w:history="1">
        <w:r w:rsidR="002A2172" w:rsidRPr="00466E9C">
          <w:rPr>
            <w:rStyle w:val="a3"/>
            <w:lang w:val="en-US"/>
          </w:rPr>
          <w:t>www</w:t>
        </w:r>
        <w:r w:rsidR="002A2172" w:rsidRPr="00AC021A">
          <w:rPr>
            <w:rStyle w:val="a3"/>
            <w:lang w:val="uk-UA"/>
          </w:rPr>
          <w:t>.</w:t>
        </w:r>
        <w:r w:rsidR="002A2172" w:rsidRPr="00466E9C">
          <w:rPr>
            <w:rStyle w:val="a3"/>
            <w:lang w:val="en-US"/>
          </w:rPr>
          <w:t>ocntt</w:t>
        </w:r>
        <w:r w:rsidR="002A2172" w:rsidRPr="00AC021A">
          <w:rPr>
            <w:rStyle w:val="a3"/>
            <w:lang w:val="uk-UA"/>
          </w:rPr>
          <w:t>.</w:t>
        </w:r>
        <w:r w:rsidR="002A2172" w:rsidRPr="00466E9C">
          <w:rPr>
            <w:rStyle w:val="a3"/>
            <w:lang w:val="en-US"/>
          </w:rPr>
          <w:t>dp</w:t>
        </w:r>
        <w:r w:rsidR="002A2172" w:rsidRPr="00AC021A">
          <w:rPr>
            <w:rStyle w:val="a3"/>
            <w:lang w:val="uk-UA"/>
          </w:rPr>
          <w:t>.</w:t>
        </w:r>
        <w:r w:rsidR="002A2172" w:rsidRPr="00466E9C">
          <w:rPr>
            <w:rStyle w:val="a3"/>
            <w:lang w:val="en-US"/>
          </w:rPr>
          <w:t>ua</w:t>
        </w:r>
      </w:hyperlink>
      <w:r w:rsidR="002A2172" w:rsidRPr="00BB7918">
        <w:rPr>
          <w:lang w:val="en-GB"/>
        </w:rPr>
        <w:t xml:space="preserve">     </w:t>
      </w:r>
      <w:r w:rsidR="002A2172" w:rsidRPr="00AC021A">
        <w:rPr>
          <w:lang w:val="en-GB"/>
        </w:rPr>
        <w:t>E</w:t>
      </w:r>
      <w:r w:rsidR="002A2172" w:rsidRPr="00AC021A">
        <w:rPr>
          <w:lang w:val="uk-UA"/>
        </w:rPr>
        <w:t>-</w:t>
      </w:r>
      <w:r w:rsidR="002A2172" w:rsidRPr="00AC021A">
        <w:rPr>
          <w:lang w:val="en-GB"/>
        </w:rPr>
        <w:t>mail</w:t>
      </w:r>
      <w:r w:rsidR="002A2172" w:rsidRPr="00AC021A">
        <w:rPr>
          <w:lang w:val="uk-UA"/>
        </w:rPr>
        <w:t xml:space="preserve">: </w:t>
      </w:r>
      <w:hyperlink r:id="rId7" w:history="1">
        <w:r w:rsidR="002A2172" w:rsidRPr="00C820DC">
          <w:rPr>
            <w:rStyle w:val="a3"/>
            <w:lang w:val="en-US"/>
          </w:rPr>
          <w:t>dnepr</w:t>
        </w:r>
        <w:r w:rsidR="002A2172" w:rsidRPr="00C820DC">
          <w:rPr>
            <w:rStyle w:val="a3"/>
            <w:lang w:val="en-GB"/>
          </w:rPr>
          <w:t>ocntt</w:t>
        </w:r>
        <w:r w:rsidR="002A2172" w:rsidRPr="00C820DC">
          <w:rPr>
            <w:rStyle w:val="a3"/>
            <w:lang w:val="uk-UA"/>
          </w:rPr>
          <w:t>@</w:t>
        </w:r>
        <w:r w:rsidR="002A2172" w:rsidRPr="00C820DC">
          <w:rPr>
            <w:rStyle w:val="a3"/>
            <w:lang w:val="en-GB"/>
          </w:rPr>
          <w:t>ukr.net</w:t>
        </w:r>
      </w:hyperlink>
      <w:r w:rsidR="002A2172" w:rsidRPr="00E50913">
        <w:rPr>
          <w:lang w:val="en-US"/>
        </w:rPr>
        <w:t xml:space="preserve"> </w:t>
      </w:r>
      <w:r w:rsidR="002A2172">
        <w:rPr>
          <w:lang w:val="uk-UA"/>
        </w:rPr>
        <w:t xml:space="preserve">Код ЄДРПОУ 02139952 </w:t>
      </w:r>
    </w:p>
    <w:p w:rsidR="00592F97" w:rsidRPr="002A2172" w:rsidRDefault="00592F97" w:rsidP="00592F97">
      <w:pPr>
        <w:spacing w:line="360" w:lineRule="auto"/>
        <w:ind w:firstLine="6096"/>
        <w:jc w:val="both"/>
        <w:rPr>
          <w:lang w:val="en-US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5715" r="1333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EEBD45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 w:rsidRPr="002A2172">
        <w:rPr>
          <w:lang w:val="en-US"/>
        </w:rPr>
        <w:t xml:space="preserve"> </w:t>
      </w:r>
    </w:p>
    <w:p w:rsidR="00592F97" w:rsidRPr="00E17822" w:rsidRDefault="000E35D1" w:rsidP="002D4BB7">
      <w:pPr>
        <w:ind w:left="4536" w:hanging="4394"/>
        <w:jc w:val="both"/>
        <w:rPr>
          <w:sz w:val="24"/>
          <w:u w:val="single"/>
          <w:lang w:val="uk-UA"/>
        </w:rPr>
      </w:pPr>
      <w:r>
        <w:rPr>
          <w:sz w:val="24"/>
          <w:u w:val="single"/>
          <w:lang w:val="en-US"/>
        </w:rPr>
        <w:t>06</w:t>
      </w:r>
      <w:r w:rsidR="00C95F0A">
        <w:rPr>
          <w:sz w:val="24"/>
          <w:u w:val="single"/>
          <w:lang w:val="uk-UA"/>
        </w:rPr>
        <w:t xml:space="preserve"> .01</w:t>
      </w:r>
      <w:r w:rsidR="00E77206">
        <w:rPr>
          <w:sz w:val="24"/>
          <w:u w:val="single"/>
          <w:lang w:val="uk-UA"/>
        </w:rPr>
        <w:t>.</w:t>
      </w:r>
      <w:r w:rsidR="00C95F0A">
        <w:rPr>
          <w:sz w:val="24"/>
          <w:u w:val="single"/>
          <w:lang w:val="uk-UA"/>
        </w:rPr>
        <w:t>2025.</w:t>
      </w:r>
      <w:proofErr w:type="gramStart"/>
      <w:r w:rsidR="00D37046" w:rsidRPr="000E4B24">
        <w:rPr>
          <w:sz w:val="24"/>
          <w:u w:val="single"/>
          <w:lang w:val="uk-UA"/>
        </w:rPr>
        <w:t>№</w:t>
      </w:r>
      <w:r w:rsidR="000E4B24">
        <w:rPr>
          <w:sz w:val="24"/>
          <w:u w:val="single"/>
          <w:lang w:val="uk-UA"/>
        </w:rPr>
        <w:t xml:space="preserve"> </w:t>
      </w:r>
      <w:r w:rsidR="00080686">
        <w:rPr>
          <w:sz w:val="24"/>
          <w:u w:val="single"/>
          <w:lang w:val="uk-UA"/>
        </w:rPr>
        <w:t xml:space="preserve"> </w:t>
      </w:r>
      <w:r w:rsidR="00F44277">
        <w:rPr>
          <w:sz w:val="24"/>
          <w:u w:val="single"/>
          <w:lang w:val="uk-UA"/>
        </w:rPr>
        <w:t>04</w:t>
      </w:r>
      <w:proofErr w:type="gramEnd"/>
      <w:r w:rsidR="00080686">
        <w:rPr>
          <w:sz w:val="24"/>
          <w:u w:val="single"/>
          <w:lang w:val="uk-UA"/>
        </w:rPr>
        <w:t xml:space="preserve">   </w:t>
      </w:r>
      <w:r w:rsidR="00E53C7E" w:rsidRPr="000E4B24">
        <w:rPr>
          <w:sz w:val="24"/>
          <w:u w:val="single"/>
          <w:lang w:val="uk-UA"/>
        </w:rPr>
        <w:t>/01-29</w:t>
      </w:r>
      <w:r w:rsidR="002D4BB7" w:rsidRPr="00F35884">
        <w:rPr>
          <w:sz w:val="24"/>
          <w:lang w:val="uk-UA"/>
        </w:rPr>
        <w:t xml:space="preserve"> </w:t>
      </w:r>
      <w:r w:rsidR="002D4BB7">
        <w:rPr>
          <w:sz w:val="24"/>
          <w:lang w:val="uk-UA"/>
        </w:rPr>
        <w:t xml:space="preserve">         </w:t>
      </w:r>
      <w:r w:rsidR="002D4BB7">
        <w:rPr>
          <w:sz w:val="24"/>
          <w:lang w:val="uk-UA"/>
        </w:rPr>
        <w:tab/>
      </w:r>
      <w:r w:rsidR="00D40FB5">
        <w:rPr>
          <w:sz w:val="28"/>
          <w:szCs w:val="28"/>
          <w:lang w:val="uk-UA"/>
        </w:rPr>
        <w:t xml:space="preserve"> Д</w:t>
      </w:r>
      <w:bookmarkStart w:id="0" w:name="_GoBack"/>
      <w:bookmarkEnd w:id="0"/>
      <w:r w:rsidR="002D4BB7">
        <w:rPr>
          <w:sz w:val="28"/>
          <w:szCs w:val="28"/>
          <w:lang w:val="uk-UA"/>
        </w:rPr>
        <w:t>иректорам закладів позашкільної освіти</w:t>
      </w:r>
    </w:p>
    <w:p w:rsidR="00F530ED" w:rsidRDefault="00F530ED" w:rsidP="00592F97">
      <w:pPr>
        <w:rPr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44"/>
      </w:tblGrid>
      <w:tr w:rsidR="00F530ED" w:rsidRPr="00E77206" w:rsidTr="00F530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530ED" w:rsidRDefault="00F530ED" w:rsidP="003F1ADA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проведення </w:t>
            </w:r>
            <w:r w:rsidR="00C12855">
              <w:rPr>
                <w:sz w:val="28"/>
                <w:szCs w:val="28"/>
                <w:lang w:val="uk-UA"/>
              </w:rPr>
              <w:t>обласного етапу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1FBC">
              <w:rPr>
                <w:sz w:val="28"/>
                <w:szCs w:val="28"/>
                <w:lang w:val="uk-UA"/>
              </w:rPr>
              <w:t>Всеукраїнських відкритих змагань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1FBC">
              <w:rPr>
                <w:sz w:val="28"/>
                <w:szCs w:val="28"/>
                <w:lang w:val="uk-UA"/>
              </w:rPr>
              <w:t>з кордових автомоделей у приміщенні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1FBC">
              <w:rPr>
                <w:sz w:val="28"/>
                <w:szCs w:val="28"/>
                <w:lang w:val="uk-UA"/>
              </w:rPr>
              <w:t>серед учнівської молоді (юнаки до 12 років) (І</w:t>
            </w:r>
            <w:r w:rsidRPr="00791FBC">
              <w:rPr>
                <w:sz w:val="28"/>
                <w:szCs w:val="28"/>
                <w:lang w:val="en-US"/>
              </w:rPr>
              <w:t>V</w:t>
            </w:r>
            <w:r w:rsidRPr="00791FBC">
              <w:rPr>
                <w:sz w:val="28"/>
                <w:szCs w:val="28"/>
                <w:lang w:val="uk-UA"/>
              </w:rPr>
              <w:t xml:space="preserve"> ранг) </w:t>
            </w:r>
            <w:r w:rsidR="003F1ADA">
              <w:rPr>
                <w:sz w:val="28"/>
                <w:szCs w:val="28"/>
                <w:lang w:val="uk-UA"/>
              </w:rPr>
              <w:t>заочно</w:t>
            </w:r>
          </w:p>
        </w:tc>
      </w:tr>
    </w:tbl>
    <w:p w:rsidR="00F530ED" w:rsidRPr="003B3792" w:rsidRDefault="00F530ED" w:rsidP="00592F97">
      <w:pPr>
        <w:rPr>
          <w:sz w:val="28"/>
          <w:szCs w:val="28"/>
          <w:lang w:val="uk-UA"/>
        </w:rPr>
      </w:pPr>
    </w:p>
    <w:p w:rsidR="007C4808" w:rsidRPr="005663A0" w:rsidRDefault="007C4808" w:rsidP="007C480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 xml:space="preserve">Відповідно до Плану роботи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КЗПО “ДОЦНТТ та ІТУМˮ ДОР” </w:t>
      </w:r>
      <w:r w:rsidR="00447D78">
        <w:rPr>
          <w:b/>
          <w:color w:val="000000"/>
          <w:sz w:val="28"/>
          <w:szCs w:val="28"/>
          <w:lang w:val="uk-UA"/>
        </w:rPr>
        <w:t>з 03 до 07</w:t>
      </w:r>
      <w:r w:rsidRPr="007C4808">
        <w:rPr>
          <w:b/>
          <w:color w:val="000000"/>
          <w:sz w:val="28"/>
          <w:szCs w:val="28"/>
          <w:lang w:val="uk-UA"/>
        </w:rPr>
        <w:t xml:space="preserve"> лютого 2</w:t>
      </w:r>
      <w:r w:rsidR="00447D78">
        <w:rPr>
          <w:b/>
          <w:color w:val="000000"/>
          <w:sz w:val="28"/>
          <w:szCs w:val="28"/>
          <w:lang w:val="uk-UA"/>
        </w:rPr>
        <w:t>025</w:t>
      </w:r>
      <w:r w:rsidRPr="007C4808">
        <w:rPr>
          <w:b/>
          <w:color w:val="000000"/>
          <w:sz w:val="28"/>
          <w:szCs w:val="28"/>
          <w:lang w:val="uk-UA"/>
        </w:rPr>
        <w:t xml:space="preserve"> року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 xml:space="preserve">проводить </w:t>
      </w:r>
      <w:r w:rsidRPr="00791FBC">
        <w:rPr>
          <w:sz w:val="28"/>
          <w:szCs w:val="28"/>
          <w:lang w:val="uk-UA"/>
        </w:rPr>
        <w:t>обласн</w:t>
      </w:r>
      <w:r w:rsidR="003F1ADA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етап </w:t>
      </w:r>
      <w:r w:rsidRPr="00791FBC">
        <w:rPr>
          <w:sz w:val="28"/>
          <w:szCs w:val="28"/>
          <w:lang w:val="uk-UA"/>
        </w:rPr>
        <w:t>Всеукраїнських відкритих змагань</w:t>
      </w:r>
      <w:r>
        <w:rPr>
          <w:sz w:val="28"/>
          <w:szCs w:val="28"/>
          <w:lang w:val="uk-UA"/>
        </w:rPr>
        <w:t xml:space="preserve"> </w:t>
      </w:r>
      <w:r w:rsidRPr="00791FBC">
        <w:rPr>
          <w:sz w:val="28"/>
          <w:szCs w:val="28"/>
          <w:lang w:val="uk-UA"/>
        </w:rPr>
        <w:t>з кордових автомоделей у приміщенні</w:t>
      </w:r>
      <w:r>
        <w:rPr>
          <w:sz w:val="28"/>
          <w:szCs w:val="28"/>
          <w:lang w:val="uk-UA"/>
        </w:rPr>
        <w:t xml:space="preserve"> </w:t>
      </w:r>
      <w:r w:rsidRPr="00791FBC">
        <w:rPr>
          <w:sz w:val="28"/>
          <w:szCs w:val="28"/>
          <w:lang w:val="uk-UA"/>
        </w:rPr>
        <w:t>серед учнівської молоді (юнаки</w:t>
      </w:r>
      <w:r>
        <w:rPr>
          <w:sz w:val="28"/>
          <w:szCs w:val="28"/>
          <w:lang w:val="uk-UA"/>
        </w:rPr>
        <w:t xml:space="preserve"> </w:t>
      </w:r>
      <w:r w:rsidRPr="00791FBC">
        <w:rPr>
          <w:sz w:val="28"/>
          <w:szCs w:val="28"/>
          <w:lang w:val="uk-UA"/>
        </w:rPr>
        <w:t xml:space="preserve">до 12 років) </w:t>
      </w:r>
      <w:r w:rsidR="003B3792">
        <w:rPr>
          <w:sz w:val="28"/>
          <w:szCs w:val="28"/>
          <w:lang w:val="uk-UA"/>
        </w:rPr>
        <w:br/>
      </w:r>
      <w:r w:rsidRPr="00791FBC">
        <w:rPr>
          <w:sz w:val="28"/>
          <w:szCs w:val="28"/>
          <w:lang w:val="uk-UA"/>
        </w:rPr>
        <w:t>(І</w:t>
      </w:r>
      <w:r w:rsidRPr="00791FBC">
        <w:rPr>
          <w:sz w:val="28"/>
          <w:szCs w:val="28"/>
          <w:lang w:val="en-US"/>
        </w:rPr>
        <w:t>V</w:t>
      </w:r>
      <w:r w:rsidRPr="00791FBC">
        <w:rPr>
          <w:sz w:val="28"/>
          <w:szCs w:val="28"/>
          <w:lang w:val="uk-UA"/>
        </w:rPr>
        <w:t xml:space="preserve"> ранг) </w:t>
      </w:r>
      <w:r w:rsidR="003F1ADA">
        <w:rPr>
          <w:sz w:val="28"/>
          <w:szCs w:val="28"/>
          <w:lang w:val="uk-UA"/>
        </w:rPr>
        <w:t>заочно</w:t>
      </w:r>
      <w:r w:rsidRPr="005663A0">
        <w:rPr>
          <w:color w:val="000000"/>
          <w:sz w:val="28"/>
          <w:szCs w:val="28"/>
          <w:lang w:val="uk-UA"/>
        </w:rPr>
        <w:t xml:space="preserve"> (далі – Змагання). </w:t>
      </w:r>
    </w:p>
    <w:p w:rsidR="007C4808" w:rsidRPr="004D523C" w:rsidRDefault="007C4808" w:rsidP="004D523C">
      <w:pPr>
        <w:pBdr>
          <w:top w:val="nil"/>
          <w:left w:val="nil"/>
          <w:bottom w:val="nil"/>
          <w:right w:val="nil"/>
          <w:between w:val="nil"/>
        </w:pBdr>
        <w:ind w:left="-2" w:firstLine="3"/>
        <w:jc w:val="both"/>
        <w:rPr>
          <w:color w:val="4F81BD" w:themeColor="accen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 xml:space="preserve">Оновлені інформаційно-методичні матеріали проведення Змагань </w:t>
      </w:r>
      <w:r>
        <w:rPr>
          <w:color w:val="000000"/>
          <w:sz w:val="28"/>
          <w:szCs w:val="28"/>
          <w:lang w:val="uk-UA"/>
        </w:rPr>
        <w:t>розміщено на сайті Центру</w:t>
      </w:r>
      <w:r w:rsidR="0053204B">
        <w:rPr>
          <w:color w:val="000000"/>
          <w:sz w:val="28"/>
          <w:szCs w:val="28"/>
          <w:lang w:val="uk-UA"/>
        </w:rPr>
        <w:t xml:space="preserve"> за посиланням</w:t>
      </w:r>
      <w:r w:rsidR="00B51389">
        <w:rPr>
          <w:color w:val="000000"/>
          <w:sz w:val="28"/>
          <w:szCs w:val="28"/>
          <w:lang w:val="uk-UA"/>
        </w:rPr>
        <w:t xml:space="preserve"> </w:t>
      </w:r>
      <w:r w:rsidR="004D523C" w:rsidRPr="004D523C">
        <w:rPr>
          <w:color w:val="4F81BD" w:themeColor="accent1"/>
          <w:sz w:val="28"/>
          <w:szCs w:val="28"/>
          <w:lang w:val="uk-UA"/>
        </w:rPr>
        <w:t>https://www.ocntt.dp.ua/dokumentatsiia/informatsiino-metodychni-materialy/item/1506-informatsiinometodychni-materialy-provedennia-oblasnoho-etapu-vseukrainskykh-vidkrytykh-zmahan-z-kordovykh-avtomodelei-u-prymishchenni-sered-uchnivskoi-molodi-iunaky-do-12-rokiv-iv-ranh-zaochno-na-2025-rik</w:t>
      </w:r>
    </w:p>
    <w:p w:rsidR="007C4808" w:rsidRPr="005663A0" w:rsidRDefault="007C4808" w:rsidP="007C4808">
      <w:pPr>
        <w:pBdr>
          <w:top w:val="nil"/>
          <w:left w:val="nil"/>
          <w:bottom w:val="nil"/>
          <w:right w:val="nil"/>
          <w:between w:val="nil"/>
        </w:pBdr>
        <w:ind w:left="1" w:firstLine="722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До участі у заході запрошуються учні закладів позашкільної та загальної середньої освіти області.</w:t>
      </w:r>
    </w:p>
    <w:p w:rsidR="007C4808" w:rsidRPr="005663A0" w:rsidRDefault="007C4808" w:rsidP="007C4808">
      <w:pPr>
        <w:pBdr>
          <w:top w:val="nil"/>
          <w:left w:val="nil"/>
          <w:bottom w:val="nil"/>
          <w:right w:val="nil"/>
          <w:between w:val="nil"/>
        </w:pBdr>
        <w:ind w:left="718" w:firstLine="5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Кількість учасників від закладу – необмежена.</w:t>
      </w:r>
    </w:p>
    <w:p w:rsidR="007C4808" w:rsidRPr="00C95F0A" w:rsidRDefault="007C4808" w:rsidP="007C4808">
      <w:pPr>
        <w:pBdr>
          <w:top w:val="nil"/>
          <w:left w:val="nil"/>
          <w:bottom w:val="nil"/>
          <w:right w:val="nil"/>
          <w:between w:val="nil"/>
        </w:pBdr>
        <w:ind w:left="-2" w:firstLine="720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Захід проводити 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з дотриманням чинного законодавства України.</w:t>
      </w:r>
    </w:p>
    <w:p w:rsidR="00D63D02" w:rsidRPr="000E35D1" w:rsidRDefault="007C4808" w:rsidP="00D63D0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ind w:left="1" w:hanging="3"/>
        <w:jc w:val="both"/>
        <w:rPr>
          <w:color w:val="000000"/>
          <w:sz w:val="28"/>
          <w:szCs w:val="28"/>
        </w:rPr>
      </w:pPr>
      <w:r w:rsidRPr="00C95F0A">
        <w:rPr>
          <w:color w:val="000000"/>
          <w:sz w:val="28"/>
          <w:szCs w:val="28"/>
          <w:lang w:val="uk-UA"/>
        </w:rPr>
        <w:tab/>
      </w:r>
      <w:r w:rsidRPr="00C95F0A">
        <w:rPr>
          <w:color w:val="000000"/>
          <w:sz w:val="28"/>
          <w:szCs w:val="28"/>
          <w:lang w:val="uk-UA"/>
        </w:rPr>
        <w:tab/>
        <w:t>Для участі у Змаганнях необхідно подати заявку</w:t>
      </w:r>
      <w:r w:rsidR="00C95F0A" w:rsidRPr="00C95F0A">
        <w:rPr>
          <w:color w:val="000000"/>
          <w:sz w:val="28"/>
          <w:szCs w:val="28"/>
          <w:lang w:val="uk-UA"/>
        </w:rPr>
        <w:t xml:space="preserve"> з</w:t>
      </w:r>
      <w:r w:rsidR="00C95F0A">
        <w:rPr>
          <w:color w:val="000000"/>
          <w:sz w:val="28"/>
          <w:szCs w:val="28"/>
          <w:lang w:val="uk-UA"/>
        </w:rPr>
        <w:t xml:space="preserve"> </w:t>
      </w:r>
      <w:r w:rsidR="00C95F0A" w:rsidRPr="00C95F0A">
        <w:rPr>
          <w:b/>
          <w:i/>
          <w:color w:val="000000"/>
          <w:sz w:val="28"/>
          <w:szCs w:val="28"/>
          <w:lang w:val="uk-UA"/>
        </w:rPr>
        <w:t>15</w:t>
      </w:r>
      <w:r w:rsidRPr="00C95F0A">
        <w:rPr>
          <w:b/>
          <w:color w:val="000000"/>
          <w:sz w:val="28"/>
          <w:szCs w:val="28"/>
          <w:lang w:val="uk-UA"/>
        </w:rPr>
        <w:t xml:space="preserve"> </w:t>
      </w:r>
      <w:r w:rsidRPr="005663A0">
        <w:rPr>
          <w:b/>
          <w:i/>
          <w:color w:val="000000"/>
          <w:sz w:val="28"/>
          <w:szCs w:val="28"/>
          <w:lang w:val="uk-UA"/>
        </w:rPr>
        <w:t xml:space="preserve">до </w:t>
      </w:r>
      <w:r w:rsidR="00447D78">
        <w:rPr>
          <w:b/>
          <w:i/>
          <w:sz w:val="28"/>
          <w:szCs w:val="28"/>
          <w:lang w:val="uk-UA"/>
        </w:rPr>
        <w:t>24</w:t>
      </w:r>
      <w:r>
        <w:rPr>
          <w:b/>
          <w:i/>
          <w:sz w:val="28"/>
          <w:szCs w:val="28"/>
          <w:lang w:val="uk-UA"/>
        </w:rPr>
        <w:t xml:space="preserve">січня </w:t>
      </w:r>
      <w:r w:rsidRPr="005663A0">
        <w:rPr>
          <w:b/>
          <w:i/>
          <w:color w:val="000000"/>
          <w:sz w:val="28"/>
          <w:szCs w:val="28"/>
          <w:lang w:val="uk-UA"/>
        </w:rPr>
        <w:t>202</w:t>
      </w:r>
      <w:r>
        <w:rPr>
          <w:b/>
          <w:i/>
          <w:color w:val="000000"/>
          <w:sz w:val="28"/>
          <w:szCs w:val="28"/>
          <w:lang w:val="uk-UA"/>
        </w:rPr>
        <w:t>4</w:t>
      </w:r>
      <w:r w:rsidRPr="005663A0">
        <w:rPr>
          <w:b/>
          <w:i/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  <w:lang w:val="uk-UA"/>
        </w:rPr>
        <w:t xml:space="preserve"> на </w:t>
      </w:r>
      <w:r w:rsidRPr="005663A0">
        <w:rPr>
          <w:color w:val="000000"/>
          <w:sz w:val="28"/>
          <w:szCs w:val="28"/>
          <w:lang w:val="uk-UA"/>
        </w:rPr>
        <w:t xml:space="preserve">електронну адресу </w:t>
      </w:r>
      <w:hyperlink r:id="rId8">
        <w:r w:rsidRPr="005663A0">
          <w:rPr>
            <w:color w:val="0000FF"/>
            <w:sz w:val="28"/>
            <w:szCs w:val="28"/>
            <w:lang w:val="uk-UA"/>
          </w:rPr>
          <w:t>dneprocntt@ukr.net</w:t>
        </w:r>
      </w:hyperlink>
      <w:r>
        <w:rPr>
          <w:color w:val="000000"/>
          <w:sz w:val="28"/>
          <w:szCs w:val="28"/>
          <w:lang w:val="uk-UA"/>
        </w:rPr>
        <w:t>.</w:t>
      </w:r>
    </w:p>
    <w:p w:rsidR="00D63D02" w:rsidRPr="000E35D1" w:rsidRDefault="00D63D02" w:rsidP="00D63D0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ind w:left="1" w:hanging="3"/>
        <w:jc w:val="both"/>
        <w:rPr>
          <w:color w:val="000000"/>
          <w:sz w:val="28"/>
          <w:szCs w:val="28"/>
        </w:rPr>
      </w:pPr>
    </w:p>
    <w:p w:rsidR="007C4808" w:rsidRDefault="007C4808" w:rsidP="003F1ADA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КЗПО </w:t>
      </w:r>
      <w:r w:rsidRPr="005663A0">
        <w:rPr>
          <w:color w:val="000000"/>
          <w:sz w:val="28"/>
          <w:szCs w:val="28"/>
          <w:lang w:val="uk-UA"/>
        </w:rPr>
        <w:t xml:space="preserve">“ДОЦНТТ та ІТУМˮ ДОР”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Людмила ВОЛКОВА</w:t>
      </w:r>
    </w:p>
    <w:sectPr w:rsidR="007C4808" w:rsidSect="003F1AD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378E9"/>
    <w:multiLevelType w:val="hybridMultilevel"/>
    <w:tmpl w:val="91FCDD7E"/>
    <w:lvl w:ilvl="0" w:tplc="039A6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70B5F"/>
    <w:multiLevelType w:val="hybridMultilevel"/>
    <w:tmpl w:val="C0762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8CB4865"/>
    <w:multiLevelType w:val="hybridMultilevel"/>
    <w:tmpl w:val="09B6DFF8"/>
    <w:lvl w:ilvl="0" w:tplc="1D04A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FD169C"/>
    <w:multiLevelType w:val="hybridMultilevel"/>
    <w:tmpl w:val="284A1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EF"/>
    <w:rsid w:val="00000CCE"/>
    <w:rsid w:val="00031017"/>
    <w:rsid w:val="00054784"/>
    <w:rsid w:val="00080686"/>
    <w:rsid w:val="000E35D1"/>
    <w:rsid w:val="000E4B24"/>
    <w:rsid w:val="00135FEF"/>
    <w:rsid w:val="00143E18"/>
    <w:rsid w:val="00181412"/>
    <w:rsid w:val="00186432"/>
    <w:rsid w:val="002159E4"/>
    <w:rsid w:val="0021605B"/>
    <w:rsid w:val="00282EC6"/>
    <w:rsid w:val="002A2172"/>
    <w:rsid w:val="002D42FC"/>
    <w:rsid w:val="002D4BB7"/>
    <w:rsid w:val="002F3D8E"/>
    <w:rsid w:val="00300C83"/>
    <w:rsid w:val="0031582F"/>
    <w:rsid w:val="00342D39"/>
    <w:rsid w:val="00376AC6"/>
    <w:rsid w:val="003A47E3"/>
    <w:rsid w:val="003B3792"/>
    <w:rsid w:val="003D5A0F"/>
    <w:rsid w:val="003E5DC0"/>
    <w:rsid w:val="003F1ADA"/>
    <w:rsid w:val="003F3528"/>
    <w:rsid w:val="00412417"/>
    <w:rsid w:val="00447D78"/>
    <w:rsid w:val="004710C3"/>
    <w:rsid w:val="00474826"/>
    <w:rsid w:val="004B3E09"/>
    <w:rsid w:val="004D523C"/>
    <w:rsid w:val="004F62A6"/>
    <w:rsid w:val="00521265"/>
    <w:rsid w:val="0053204B"/>
    <w:rsid w:val="00575408"/>
    <w:rsid w:val="00592F97"/>
    <w:rsid w:val="005B4357"/>
    <w:rsid w:val="005D6E22"/>
    <w:rsid w:val="0064579A"/>
    <w:rsid w:val="006B7BA2"/>
    <w:rsid w:val="006E65EF"/>
    <w:rsid w:val="00782C5E"/>
    <w:rsid w:val="007920BB"/>
    <w:rsid w:val="00794F1B"/>
    <w:rsid w:val="007A6339"/>
    <w:rsid w:val="007C4808"/>
    <w:rsid w:val="007E0B7F"/>
    <w:rsid w:val="007F0551"/>
    <w:rsid w:val="00870DEE"/>
    <w:rsid w:val="00883B38"/>
    <w:rsid w:val="008A22AF"/>
    <w:rsid w:val="008D6AF4"/>
    <w:rsid w:val="008D7F86"/>
    <w:rsid w:val="00936E6D"/>
    <w:rsid w:val="00966739"/>
    <w:rsid w:val="009C3257"/>
    <w:rsid w:val="009C55B7"/>
    <w:rsid w:val="009C7FDF"/>
    <w:rsid w:val="009F6052"/>
    <w:rsid w:val="00A25E02"/>
    <w:rsid w:val="00A57304"/>
    <w:rsid w:val="00AD364F"/>
    <w:rsid w:val="00AD39E8"/>
    <w:rsid w:val="00B51389"/>
    <w:rsid w:val="00B66EF0"/>
    <w:rsid w:val="00B74006"/>
    <w:rsid w:val="00B9436F"/>
    <w:rsid w:val="00BF13D6"/>
    <w:rsid w:val="00C12855"/>
    <w:rsid w:val="00C8692F"/>
    <w:rsid w:val="00C95F0A"/>
    <w:rsid w:val="00CB45FF"/>
    <w:rsid w:val="00CB4DFB"/>
    <w:rsid w:val="00D37046"/>
    <w:rsid w:val="00D40FB5"/>
    <w:rsid w:val="00D512CF"/>
    <w:rsid w:val="00D54834"/>
    <w:rsid w:val="00D63D02"/>
    <w:rsid w:val="00DB04B0"/>
    <w:rsid w:val="00E53C7E"/>
    <w:rsid w:val="00E77206"/>
    <w:rsid w:val="00F005CD"/>
    <w:rsid w:val="00F051DE"/>
    <w:rsid w:val="00F1535F"/>
    <w:rsid w:val="00F17AF7"/>
    <w:rsid w:val="00F35884"/>
    <w:rsid w:val="00F44277"/>
    <w:rsid w:val="00F530ED"/>
    <w:rsid w:val="00F90A97"/>
    <w:rsid w:val="00F94CCA"/>
    <w:rsid w:val="00FA3D59"/>
    <w:rsid w:val="00FB0215"/>
    <w:rsid w:val="00FC7CF1"/>
    <w:rsid w:val="00FD20BC"/>
    <w:rsid w:val="00FD6E24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82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82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1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cntt.dp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111</cp:revision>
  <cp:lastPrinted>2025-01-03T09:06:00Z</cp:lastPrinted>
  <dcterms:created xsi:type="dcterms:W3CDTF">2016-01-12T12:16:00Z</dcterms:created>
  <dcterms:modified xsi:type="dcterms:W3CDTF">2025-01-03T09:10:00Z</dcterms:modified>
</cp:coreProperties>
</file>